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28C9F" w14:textId="6C0FA2D7" w:rsidR="008C4B36" w:rsidRPr="008C4B36" w:rsidRDefault="008C4B36" w:rsidP="008C4B36">
      <w:pPr>
        <w:spacing w:after="0"/>
        <w:ind w:left="23" w:hanging="10"/>
        <w:jc w:val="center"/>
        <w:rPr>
          <w:b/>
          <w:bCs/>
          <w:color w:val="0F4761" w:themeColor="accent1" w:themeShade="BF"/>
          <w:u w:val="single"/>
        </w:rPr>
      </w:pPr>
      <w:r w:rsidRPr="008C4B36">
        <w:rPr>
          <w:b/>
          <w:bCs/>
          <w:color w:val="0F4761" w:themeColor="accent1" w:themeShade="BF"/>
          <w:sz w:val="28"/>
          <w:szCs w:val="28"/>
          <w:u w:val="single"/>
        </w:rPr>
        <w:t>202</w:t>
      </w:r>
      <w:r w:rsidR="00A90078">
        <w:rPr>
          <w:b/>
          <w:bCs/>
          <w:color w:val="0F4761" w:themeColor="accent1" w:themeShade="BF"/>
          <w:sz w:val="28"/>
          <w:szCs w:val="28"/>
          <w:u w:val="single"/>
        </w:rPr>
        <w:t>6</w:t>
      </w:r>
      <w:r w:rsidRPr="008C4B36">
        <w:rPr>
          <w:b/>
          <w:bCs/>
          <w:color w:val="0F4761" w:themeColor="accent1" w:themeShade="BF"/>
          <w:sz w:val="28"/>
          <w:szCs w:val="28"/>
          <w:u w:val="single"/>
        </w:rPr>
        <w:t>-202</w:t>
      </w:r>
      <w:r w:rsidR="00A90078">
        <w:rPr>
          <w:b/>
          <w:bCs/>
          <w:color w:val="0F4761" w:themeColor="accent1" w:themeShade="BF"/>
          <w:sz w:val="28"/>
          <w:szCs w:val="28"/>
          <w:u w:val="single"/>
        </w:rPr>
        <w:t>7</w:t>
      </w:r>
      <w:r w:rsidRPr="008C4B36">
        <w:rPr>
          <w:b/>
          <w:bCs/>
          <w:color w:val="0F4761" w:themeColor="accent1" w:themeShade="BF"/>
          <w:sz w:val="28"/>
          <w:szCs w:val="28"/>
          <w:u w:val="single"/>
        </w:rPr>
        <w:t xml:space="preserve"> Graduate Representative Council (GRC)</w:t>
      </w:r>
    </w:p>
    <w:p w14:paraId="6C0997D6" w14:textId="77777777" w:rsidR="008C4B36" w:rsidRPr="008C4B36" w:rsidRDefault="008C4B36" w:rsidP="008C4B36">
      <w:pPr>
        <w:spacing w:after="0"/>
        <w:ind w:left="23" w:hanging="10"/>
        <w:jc w:val="center"/>
        <w:rPr>
          <w:b/>
          <w:bCs/>
          <w:color w:val="0F4761" w:themeColor="accent1" w:themeShade="BF"/>
          <w:u w:val="single"/>
        </w:rPr>
      </w:pPr>
      <w:r w:rsidRPr="008C4B36">
        <w:rPr>
          <w:b/>
          <w:bCs/>
          <w:color w:val="0F4761" w:themeColor="accent1" w:themeShade="BF"/>
          <w:sz w:val="28"/>
          <w:u w:val="single"/>
        </w:rPr>
        <w:t xml:space="preserve">Rep Contact Info and Committee Preference Form </w:t>
      </w:r>
    </w:p>
    <w:p w14:paraId="4712D20C" w14:textId="1B9FEC1D" w:rsidR="008C4B36" w:rsidRDefault="008C4B36" w:rsidP="008C4B36">
      <w:pPr>
        <w:ind w:left="-5"/>
      </w:pPr>
      <w:r>
        <w:t xml:space="preserve">GSS Bylaws require every Grad Rep to sit on </w:t>
      </w:r>
      <w:r w:rsidR="00EA3E6C">
        <w:t>a</w:t>
      </w:r>
      <w:r>
        <w:t xml:space="preserve"> GRC Committee. This form helps </w:t>
      </w:r>
      <w:r w:rsidR="00EA3E6C">
        <w:t xml:space="preserve">us </w:t>
      </w:r>
      <w:r>
        <w:t xml:space="preserve">assign committees according to Rep’s preferences, availability, and to have a diversity of disciplines on committees, when possible. Please review each committee’s </w:t>
      </w:r>
      <w:r w:rsidRPr="00606AA7">
        <w:rPr>
          <w:u w:val="single"/>
        </w:rPr>
        <w:t>description a</w:t>
      </w:r>
      <w:r>
        <w:rPr>
          <w:u w:val="single" w:color="000000"/>
        </w:rPr>
        <w:t>nd meeting schedule</w:t>
      </w:r>
      <w:r>
        <w:t xml:space="preserve"> below before listing your top 3 committee preferences.  </w:t>
      </w:r>
    </w:p>
    <w:p w14:paraId="3810E004" w14:textId="6E7A57B0" w:rsidR="008C4B36" w:rsidRDefault="008C4B36" w:rsidP="008C4B36">
      <w:pPr>
        <w:spacing w:after="10"/>
      </w:pPr>
      <w:r>
        <w:t xml:space="preserve">Please email your completed form an attachment to </w:t>
      </w:r>
      <w:r w:rsidRPr="1EC254B4">
        <w:rPr>
          <w:b/>
          <w:bCs/>
          <w:color w:val="9454C3"/>
          <w:u w:val="single" w:color="9454C3"/>
        </w:rPr>
        <w:t>gssgov</w:t>
      </w:r>
      <w:r w:rsidRPr="000906EA">
        <w:rPr>
          <w:b/>
          <w:bCs/>
          <w:color w:val="9454C3"/>
          <w:u w:val="single" w:color="9454C3"/>
        </w:rPr>
        <w:t>@uvic.ca</w:t>
      </w:r>
      <w:r w:rsidRPr="000906EA">
        <w:t xml:space="preserve"> </w:t>
      </w:r>
      <w:r w:rsidRPr="000906EA">
        <w:rPr>
          <w:shd w:val="clear" w:color="auto" w:fill="FFFF00"/>
        </w:rPr>
        <w:t>by Friday, Sept 1</w:t>
      </w:r>
      <w:r w:rsidR="00A90078" w:rsidRPr="000906EA">
        <w:rPr>
          <w:shd w:val="clear" w:color="auto" w:fill="FFFF00"/>
        </w:rPr>
        <w:t>8</w:t>
      </w:r>
      <w:r w:rsidRPr="000906EA">
        <w:rPr>
          <w:shd w:val="clear" w:color="auto" w:fill="FFFF00"/>
        </w:rPr>
        <w:t xml:space="preserve">, 12 </w:t>
      </w:r>
      <w:r w:rsidRPr="000906EA">
        <w:rPr>
          <w:highlight w:val="yellow"/>
          <w:shd w:val="clear" w:color="auto" w:fill="FFFF00"/>
        </w:rPr>
        <w:t>p</w:t>
      </w:r>
      <w:r w:rsidRPr="000906EA">
        <w:rPr>
          <w:highlight w:val="yellow"/>
        </w:rPr>
        <w:t>m</w:t>
      </w:r>
      <w:r w:rsidRPr="000906EA">
        <w:t>, NOON</w:t>
      </w:r>
      <w:r>
        <w:t xml:space="preserve">. Thank you! </w:t>
      </w:r>
    </w:p>
    <w:tbl>
      <w:tblPr>
        <w:tblStyle w:val="GridTable4-Accent1"/>
        <w:tblW w:w="10340" w:type="dxa"/>
        <w:jc w:val="center"/>
        <w:tblLook w:val="04A0" w:firstRow="1" w:lastRow="0" w:firstColumn="1" w:lastColumn="0" w:noHBand="0" w:noVBand="1"/>
      </w:tblPr>
      <w:tblGrid>
        <w:gridCol w:w="1680"/>
        <w:gridCol w:w="908"/>
        <w:gridCol w:w="2040"/>
        <w:gridCol w:w="2560"/>
        <w:gridCol w:w="3152"/>
      </w:tblGrid>
      <w:tr w:rsidR="008C4B36" w14:paraId="4317BE52" w14:textId="77777777" w:rsidTr="0809345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0" w:type="dxa"/>
          </w:tcPr>
          <w:p w14:paraId="7A6EC221" w14:textId="77777777" w:rsidR="008C4B36" w:rsidRDefault="008C4B36" w:rsidP="08093456">
            <w:pPr>
              <w:ind w:left="5"/>
              <w:rPr>
                <w:rFonts w:asciiTheme="majorHAnsi" w:eastAsiaTheme="majorEastAsia" w:hAnsiTheme="majorHAnsi" w:cstheme="majorBidi"/>
                <w:color w:val="0F4761" w:themeColor="accent1" w:themeShade="BF"/>
              </w:rPr>
            </w:pPr>
            <w:r w:rsidRPr="0057195A">
              <w:rPr>
                <w:rFonts w:asciiTheme="majorHAnsi" w:eastAsiaTheme="majorEastAsia" w:hAnsiTheme="majorHAnsi" w:cstheme="majorBidi"/>
              </w:rPr>
              <w:t xml:space="preserve">Name </w:t>
            </w:r>
          </w:p>
        </w:tc>
        <w:tc>
          <w:tcPr>
            <w:tcW w:w="2948" w:type="dxa"/>
            <w:gridSpan w:val="2"/>
          </w:tcPr>
          <w:p w14:paraId="061A738A" w14:textId="77777777" w:rsidR="008C4B36" w:rsidRDefault="008C4B36" w:rsidP="08093456">
            <w:pPr>
              <w:spacing w:after="16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p>
        </w:tc>
        <w:tc>
          <w:tcPr>
            <w:tcW w:w="2560" w:type="dxa"/>
          </w:tcPr>
          <w:p w14:paraId="3FCF18E0" w14:textId="77777777" w:rsidR="008C4B36" w:rsidRDefault="008C4B36" w:rsidP="08093456">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sidRPr="0057195A">
              <w:rPr>
                <w:rFonts w:asciiTheme="majorHAnsi" w:eastAsiaTheme="majorEastAsia" w:hAnsiTheme="majorHAnsi" w:cstheme="majorBidi"/>
              </w:rPr>
              <w:t xml:space="preserve">Department/School </w:t>
            </w:r>
          </w:p>
        </w:tc>
        <w:tc>
          <w:tcPr>
            <w:tcW w:w="3152" w:type="dxa"/>
          </w:tcPr>
          <w:p w14:paraId="06FA1582" w14:textId="77777777" w:rsidR="008C4B36" w:rsidRDefault="008C4B36" w:rsidP="08093456">
            <w:pPr>
              <w:spacing w:after="16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p>
        </w:tc>
      </w:tr>
      <w:tr w:rsidR="008C4B36" w14:paraId="4D2D5915" w14:textId="77777777" w:rsidTr="000F3979">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1680" w:type="dxa"/>
          </w:tcPr>
          <w:p w14:paraId="00ED1C12" w14:textId="77777777" w:rsidR="008C4B36" w:rsidRDefault="008C4B36" w:rsidP="08093456">
            <w:pPr>
              <w:ind w:left="5"/>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 xml:space="preserve">Preferred Email </w:t>
            </w:r>
          </w:p>
          <w:p w14:paraId="235A8E92" w14:textId="77777777" w:rsidR="008C4B36" w:rsidRDefault="008C4B36" w:rsidP="08093456">
            <w:pPr>
              <w:ind w:left="5"/>
              <w:rPr>
                <w:rFonts w:asciiTheme="majorHAnsi" w:eastAsiaTheme="majorEastAsia" w:hAnsiTheme="majorHAnsi" w:cstheme="majorBidi"/>
                <w:color w:val="0F4761" w:themeColor="accent1" w:themeShade="BF"/>
                <w:sz w:val="16"/>
                <w:szCs w:val="16"/>
              </w:rPr>
            </w:pPr>
            <w:r w:rsidRPr="08093456">
              <w:rPr>
                <w:rFonts w:asciiTheme="majorHAnsi" w:eastAsiaTheme="majorEastAsia" w:hAnsiTheme="majorHAnsi" w:cstheme="majorBidi"/>
                <w:color w:val="0F4761" w:themeColor="accent1" w:themeShade="BF"/>
                <w:sz w:val="16"/>
                <w:szCs w:val="16"/>
              </w:rPr>
              <w:t xml:space="preserve">Note: this email will be shared with your fellow GRC Reps  </w:t>
            </w:r>
          </w:p>
        </w:tc>
        <w:tc>
          <w:tcPr>
            <w:tcW w:w="2948" w:type="dxa"/>
            <w:gridSpan w:val="2"/>
          </w:tcPr>
          <w:p w14:paraId="641C3B13" w14:textId="77777777" w:rsidR="008C4B36" w:rsidRDefault="008C4B36" w:rsidP="08093456">
            <w:pPr>
              <w:spacing w:after="1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p>
        </w:tc>
        <w:tc>
          <w:tcPr>
            <w:tcW w:w="2560" w:type="dxa"/>
          </w:tcPr>
          <w:p w14:paraId="2A132A8C" w14:textId="77777777" w:rsidR="008C4B36" w:rsidRDefault="008C4B36" w:rsidP="08093456">
            <w:pPr>
              <w:ind w:left="5"/>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 xml:space="preserve">I am willing to sit on more than one committee:  </w:t>
            </w:r>
          </w:p>
          <w:p w14:paraId="3C54088A" w14:textId="26439DEC" w:rsidR="008C4B36" w:rsidRDefault="008C4B36" w:rsidP="08093456">
            <w:pPr>
              <w:ind w:left="5"/>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 xml:space="preserve">Yes </w:t>
            </w:r>
            <w:sdt>
              <w:sdtPr>
                <w:rPr>
                  <w:rFonts w:asciiTheme="majorHAnsi" w:eastAsiaTheme="majorEastAsia" w:hAnsiTheme="majorHAnsi" w:cstheme="majorBidi"/>
                  <w:color w:val="0F4761" w:themeColor="accent1" w:themeShade="BF"/>
                </w:rPr>
                <w:id w:val="1516037210"/>
                <w14:checkbox>
                  <w14:checked w14:val="1"/>
                  <w14:checkedState w14:val="2612" w14:font="MS Gothic"/>
                  <w14:uncheckedState w14:val="2610" w14:font="MS Gothic"/>
                </w14:checkbox>
              </w:sdtPr>
              <w:sdtEndPr/>
              <w:sdtContent>
                <w:r w:rsidR="0089028A">
                  <w:rPr>
                    <w:rFonts w:ascii="MS Gothic" w:eastAsia="MS Gothic" w:hAnsi="MS Gothic" w:cstheme="majorBidi" w:hint="eastAsia"/>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No </w:t>
            </w:r>
            <w:sdt>
              <w:sdtPr>
                <w:rPr>
                  <w:rFonts w:asciiTheme="majorHAnsi" w:eastAsiaTheme="majorEastAsia" w:hAnsiTheme="majorHAnsi" w:cstheme="majorBidi"/>
                  <w:color w:val="0F4761" w:themeColor="accent1" w:themeShade="BF"/>
                </w:rPr>
                <w:id w:val="-833986389"/>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w:t>
            </w:r>
          </w:p>
        </w:tc>
        <w:tc>
          <w:tcPr>
            <w:tcW w:w="3152" w:type="dxa"/>
          </w:tcPr>
          <w:p w14:paraId="7ED85B23" w14:textId="77777777" w:rsidR="008C4B36" w:rsidRPr="000E2AAB" w:rsidRDefault="008C4B36" w:rsidP="08093456">
            <w:pPr>
              <w:spacing w:after="16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 xml:space="preserve">I am willing to be a vice chair and chair committee meetings: </w:t>
            </w:r>
            <w:r>
              <w:br/>
            </w:r>
            <w:r w:rsidRPr="08093456">
              <w:rPr>
                <w:rFonts w:asciiTheme="majorHAnsi" w:eastAsiaTheme="majorEastAsia" w:hAnsiTheme="majorHAnsi" w:cstheme="majorBidi"/>
                <w:color w:val="0F4761" w:themeColor="accent1" w:themeShade="BF"/>
              </w:rPr>
              <w:t xml:space="preserve">Yes </w:t>
            </w:r>
            <w:sdt>
              <w:sdtPr>
                <w:rPr>
                  <w:rFonts w:asciiTheme="majorHAnsi" w:eastAsiaTheme="majorEastAsia" w:hAnsiTheme="majorHAnsi" w:cstheme="majorBidi"/>
                  <w:color w:val="0F4761" w:themeColor="accent1" w:themeShade="BF"/>
                </w:rPr>
                <w:id w:val="-617140308"/>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No </w:t>
            </w:r>
            <w:sdt>
              <w:sdtPr>
                <w:rPr>
                  <w:rFonts w:asciiTheme="majorHAnsi" w:eastAsiaTheme="majorEastAsia" w:hAnsiTheme="majorHAnsi" w:cstheme="majorBidi"/>
                  <w:color w:val="0F4761" w:themeColor="accent1" w:themeShade="BF"/>
                </w:rPr>
                <w:id w:val="423926445"/>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w:t>
            </w:r>
          </w:p>
        </w:tc>
      </w:tr>
      <w:tr w:rsidR="008C4B36" w14:paraId="650B0766" w14:textId="77777777" w:rsidTr="08093456">
        <w:trPr>
          <w:trHeight w:val="716"/>
          <w:jc w:val="center"/>
        </w:trPr>
        <w:tc>
          <w:tcPr>
            <w:cnfStyle w:val="001000000000" w:firstRow="0" w:lastRow="0" w:firstColumn="1" w:lastColumn="0" w:oddVBand="0" w:evenVBand="0" w:oddHBand="0" w:evenHBand="0" w:firstRowFirstColumn="0" w:firstRowLastColumn="0" w:lastRowFirstColumn="0" w:lastRowLastColumn="0"/>
            <w:tcW w:w="10340" w:type="dxa"/>
            <w:gridSpan w:val="5"/>
          </w:tcPr>
          <w:p w14:paraId="5FBF4EC6" w14:textId="77777777" w:rsidR="008C4B36" w:rsidRDefault="008C4B36" w:rsidP="08093456">
            <w:pPr>
              <w:ind w:left="5"/>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 xml:space="preserve">For your department/school, are you: Sole Rep </w:t>
            </w:r>
            <w:sdt>
              <w:sdtPr>
                <w:rPr>
                  <w:rFonts w:asciiTheme="majorHAnsi" w:eastAsiaTheme="majorEastAsia" w:hAnsiTheme="majorHAnsi" w:cstheme="majorBidi"/>
                  <w:color w:val="0F4761" w:themeColor="accent1" w:themeShade="BF"/>
                </w:rPr>
                <w:id w:val="300662061"/>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A Co-Rep </w:t>
            </w:r>
            <w:sdt>
              <w:sdtPr>
                <w:rPr>
                  <w:rFonts w:asciiTheme="majorHAnsi" w:eastAsiaTheme="majorEastAsia" w:hAnsiTheme="majorHAnsi" w:cstheme="majorBidi"/>
                  <w:color w:val="0F4761" w:themeColor="accent1" w:themeShade="BF"/>
                </w:rPr>
                <w:id w:val="-1038655307"/>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w:t>
            </w:r>
          </w:p>
          <w:p w14:paraId="493DDB18" w14:textId="77777777" w:rsidR="008C4B36" w:rsidRDefault="008C4B36" w:rsidP="08093456">
            <w:pPr>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Do you prefer to be on the same or different GRC Committees? Same</w:t>
            </w:r>
            <w:sdt>
              <w:sdtPr>
                <w:rPr>
                  <w:rFonts w:asciiTheme="majorHAnsi" w:eastAsiaTheme="majorEastAsia" w:hAnsiTheme="majorHAnsi" w:cstheme="majorBidi"/>
                  <w:color w:val="0F4761" w:themeColor="accent1" w:themeShade="BF"/>
                </w:rPr>
                <w:id w:val="1765257561"/>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Different </w:t>
            </w:r>
            <w:sdt>
              <w:sdtPr>
                <w:rPr>
                  <w:rFonts w:asciiTheme="majorHAnsi" w:eastAsiaTheme="majorEastAsia" w:hAnsiTheme="majorHAnsi" w:cstheme="majorBidi"/>
                  <w:color w:val="0F4761" w:themeColor="accent1" w:themeShade="BF"/>
                </w:rPr>
                <w:id w:val="-118914395"/>
                <w14:checkbox>
                  <w14:checked w14:val="0"/>
                  <w14:checkedState w14:val="2612" w14:font="MS Gothic"/>
                  <w14:uncheckedState w14:val="2610" w14:font="MS Gothic"/>
                </w14:checkbox>
              </w:sdtPr>
              <w:sdtEndPr/>
              <w:sdtContent>
                <w:r w:rsidRPr="08093456">
                  <w:rPr>
                    <w:rFonts w:asciiTheme="majorHAnsi" w:eastAsiaTheme="majorEastAsia" w:hAnsiTheme="majorHAnsi" w:cstheme="majorBidi"/>
                    <w:color w:val="0F4761" w:themeColor="accent1" w:themeShade="BF"/>
                  </w:rPr>
                  <w:t>☐</w:t>
                </w:r>
              </w:sdtContent>
            </w:sdt>
            <w:r w:rsidRPr="08093456">
              <w:rPr>
                <w:rFonts w:asciiTheme="majorHAnsi" w:eastAsiaTheme="majorEastAsia" w:hAnsiTheme="majorHAnsi" w:cstheme="majorBidi"/>
                <w:color w:val="0F4761" w:themeColor="accent1" w:themeShade="BF"/>
              </w:rPr>
              <w:t xml:space="preserve">       </w:t>
            </w:r>
          </w:p>
        </w:tc>
      </w:tr>
      <w:tr w:rsidR="008C4B36" w14:paraId="59C49C9F" w14:textId="77777777" w:rsidTr="08093456">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0340" w:type="dxa"/>
            <w:gridSpan w:val="5"/>
          </w:tcPr>
          <w:p w14:paraId="7327D288" w14:textId="77777777" w:rsidR="008C4B36" w:rsidRDefault="008C4B36" w:rsidP="08093456">
            <w:pPr>
              <w:ind w:left="370"/>
              <w:rPr>
                <w:rFonts w:asciiTheme="majorHAnsi" w:eastAsiaTheme="majorEastAsia" w:hAnsiTheme="majorHAnsi" w:cstheme="majorBidi"/>
                <w:color w:val="0F4761" w:themeColor="accent1" w:themeShade="BF"/>
                <w:sz w:val="24"/>
                <w:szCs w:val="24"/>
              </w:rPr>
            </w:pPr>
            <w:r w:rsidRPr="08093456">
              <w:rPr>
                <w:rFonts w:asciiTheme="majorHAnsi" w:eastAsiaTheme="majorEastAsia" w:hAnsiTheme="majorHAnsi" w:cstheme="majorBidi"/>
                <w:color w:val="0F4761" w:themeColor="accent1" w:themeShade="BF"/>
                <w:sz w:val="28"/>
                <w:szCs w:val="28"/>
              </w:rPr>
              <w:t xml:space="preserve">Committee Preferences </w:t>
            </w:r>
          </w:p>
        </w:tc>
      </w:tr>
      <w:tr w:rsidR="008C4B36" w14:paraId="595236FC" w14:textId="77777777" w:rsidTr="08093456">
        <w:trPr>
          <w:trHeight w:val="281"/>
          <w:jc w:val="center"/>
        </w:trPr>
        <w:tc>
          <w:tcPr>
            <w:cnfStyle w:val="001000000000" w:firstRow="0" w:lastRow="0" w:firstColumn="1" w:lastColumn="0" w:oddVBand="0" w:evenVBand="0" w:oddHBand="0" w:evenHBand="0" w:firstRowFirstColumn="0" w:firstRowLastColumn="0" w:lastRowFirstColumn="0" w:lastRowLastColumn="0"/>
            <w:tcW w:w="2588" w:type="dxa"/>
            <w:gridSpan w:val="2"/>
          </w:tcPr>
          <w:p w14:paraId="66B96B48" w14:textId="77777777" w:rsidR="008C4B36" w:rsidRDefault="008C4B36" w:rsidP="08093456">
            <w:pPr>
              <w:ind w:left="5"/>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1</w:t>
            </w:r>
            <w:r w:rsidRPr="08093456">
              <w:rPr>
                <w:rFonts w:asciiTheme="majorHAnsi" w:eastAsiaTheme="majorEastAsia" w:hAnsiTheme="majorHAnsi" w:cstheme="majorBidi"/>
                <w:color w:val="0F4761" w:themeColor="accent1" w:themeShade="BF"/>
                <w:vertAlign w:val="superscript"/>
              </w:rPr>
              <w:t>st</w:t>
            </w:r>
            <w:r w:rsidRPr="08093456">
              <w:rPr>
                <w:rFonts w:asciiTheme="majorHAnsi" w:eastAsiaTheme="majorEastAsia" w:hAnsiTheme="majorHAnsi" w:cstheme="majorBidi"/>
                <w:color w:val="0F4761" w:themeColor="accent1" w:themeShade="BF"/>
              </w:rPr>
              <w:t xml:space="preserve"> Choice </w:t>
            </w:r>
          </w:p>
        </w:tc>
        <w:sdt>
          <w:sdtPr>
            <w:rPr>
              <w:rStyle w:val="PlaceholderText"/>
              <w:rFonts w:asciiTheme="majorHAnsi" w:eastAsiaTheme="majorEastAsia" w:hAnsiTheme="majorHAnsi" w:cstheme="majorBidi"/>
              <w:color w:val="0F4761" w:themeColor="accent1" w:themeShade="BF"/>
            </w:rPr>
            <w:id w:val="-2112962390"/>
            <w:placeholder>
              <w:docPart w:val="AE4872B2F3464CD0B1D70A44D9E6D6A2"/>
            </w:placeholder>
            <w:showingPlcHdr/>
            <w:dropDownList>
              <w:listItem w:value="Choose an item."/>
              <w:listItem w:displayText="Advocacy and Campaigns" w:value="Advocacy and Campaigns"/>
              <w:listItem w:displayText="Bylaw and Policy" w:value="Bylaw and Policy"/>
              <w:listItem w:displayText="Events" w:value="Events"/>
              <w:listItem w:displayText="Governance Oversight" w:value="Governance Oversight"/>
              <w:listItem w:displayText="Operatons Oversight" w:value="Operatons Oversight"/>
            </w:dropDownList>
          </w:sdtPr>
          <w:sdtEndPr>
            <w:rPr>
              <w:rStyle w:val="PlaceholderText"/>
            </w:rPr>
          </w:sdtEndPr>
          <w:sdtContent>
            <w:tc>
              <w:tcPr>
                <w:tcW w:w="7752" w:type="dxa"/>
                <w:gridSpan w:val="3"/>
              </w:tcPr>
              <w:p w14:paraId="72559C18" w14:textId="77777777" w:rsidR="008C4B36" w:rsidRDefault="008C4B36" w:rsidP="08093456">
                <w:pPr>
                  <w:ind w:left="1"/>
                  <w:cnfStyle w:val="000000000000" w:firstRow="0" w:lastRow="0" w:firstColumn="0" w:lastColumn="0" w:oddVBand="0" w:evenVBand="0" w:oddHBand="0" w:evenHBand="0" w:firstRowFirstColumn="0" w:firstRowLastColumn="0" w:lastRowFirstColumn="0" w:lastRowLastColumn="0"/>
                  <w:rPr>
                    <w:rStyle w:val="PlaceholderText"/>
                    <w:rFonts w:asciiTheme="majorHAnsi" w:eastAsiaTheme="majorEastAsia" w:hAnsiTheme="majorHAnsi" w:cstheme="majorBidi"/>
                    <w:color w:val="0F4761" w:themeColor="accent1" w:themeShade="BF"/>
                  </w:rPr>
                </w:pPr>
                <w:r w:rsidRPr="08093456">
                  <w:rPr>
                    <w:rStyle w:val="PlaceholderText"/>
                    <w:rFonts w:asciiTheme="majorHAnsi" w:eastAsiaTheme="majorEastAsia" w:hAnsiTheme="majorHAnsi" w:cstheme="majorBidi"/>
                    <w:color w:val="0F4761" w:themeColor="accent1" w:themeShade="BF"/>
                  </w:rPr>
                  <w:t>Choose an item.</w:t>
                </w:r>
              </w:p>
            </w:tc>
          </w:sdtContent>
        </w:sdt>
      </w:tr>
      <w:tr w:rsidR="008C4B36" w14:paraId="41F91863" w14:textId="77777777" w:rsidTr="08093456">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588" w:type="dxa"/>
            <w:gridSpan w:val="2"/>
          </w:tcPr>
          <w:p w14:paraId="42143B89" w14:textId="77777777" w:rsidR="008C4B36" w:rsidRDefault="008C4B36" w:rsidP="08093456">
            <w:pPr>
              <w:ind w:left="5"/>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2</w:t>
            </w:r>
            <w:r w:rsidRPr="08093456">
              <w:rPr>
                <w:rFonts w:asciiTheme="majorHAnsi" w:eastAsiaTheme="majorEastAsia" w:hAnsiTheme="majorHAnsi" w:cstheme="majorBidi"/>
                <w:color w:val="0F4761" w:themeColor="accent1" w:themeShade="BF"/>
                <w:vertAlign w:val="superscript"/>
              </w:rPr>
              <w:t>nd</w:t>
            </w:r>
            <w:r w:rsidRPr="08093456">
              <w:rPr>
                <w:rFonts w:asciiTheme="majorHAnsi" w:eastAsiaTheme="majorEastAsia" w:hAnsiTheme="majorHAnsi" w:cstheme="majorBidi"/>
                <w:color w:val="0F4761" w:themeColor="accent1" w:themeShade="BF"/>
              </w:rPr>
              <w:t xml:space="preserve"> Choice </w:t>
            </w:r>
          </w:p>
        </w:tc>
        <w:sdt>
          <w:sdtPr>
            <w:rPr>
              <w:rStyle w:val="PlaceholderText"/>
              <w:rFonts w:asciiTheme="majorHAnsi" w:eastAsiaTheme="majorEastAsia" w:hAnsiTheme="majorHAnsi" w:cstheme="majorBidi"/>
              <w:color w:val="0F4761" w:themeColor="accent1" w:themeShade="BF"/>
            </w:rPr>
            <w:id w:val="1730408273"/>
            <w:placeholder>
              <w:docPart w:val="FF4539920CF147829F3D3A29130C8762"/>
            </w:placeholder>
            <w:showingPlcHdr/>
            <w:dropDownList>
              <w:listItem w:value="Choose an item."/>
              <w:listItem w:displayText="Advocacy and Campaigns" w:value="Advocacy and Campaigns"/>
              <w:listItem w:displayText="Bylaw and Policy" w:value="Bylaw and Policy"/>
              <w:listItem w:displayText="Events" w:value="Events"/>
              <w:listItem w:displayText="Governance Oversight" w:value="Governance Oversight"/>
              <w:listItem w:displayText="Operations Oversight" w:value="Operations Oversight"/>
            </w:dropDownList>
          </w:sdtPr>
          <w:sdtEndPr>
            <w:rPr>
              <w:rStyle w:val="PlaceholderText"/>
            </w:rPr>
          </w:sdtEndPr>
          <w:sdtContent>
            <w:tc>
              <w:tcPr>
                <w:tcW w:w="7752" w:type="dxa"/>
                <w:gridSpan w:val="3"/>
              </w:tcPr>
              <w:p w14:paraId="1D3CD661" w14:textId="77777777" w:rsidR="008C4B36" w:rsidRDefault="008C4B36" w:rsidP="08093456">
                <w:pPr>
                  <w:cnfStyle w:val="000000100000" w:firstRow="0" w:lastRow="0" w:firstColumn="0" w:lastColumn="0" w:oddVBand="0" w:evenVBand="0" w:oddHBand="1" w:evenHBand="0" w:firstRowFirstColumn="0" w:firstRowLastColumn="0" w:lastRowFirstColumn="0" w:lastRowLastColumn="0"/>
                  <w:rPr>
                    <w:rStyle w:val="PlaceholderText"/>
                    <w:rFonts w:asciiTheme="majorHAnsi" w:eastAsiaTheme="majorEastAsia" w:hAnsiTheme="majorHAnsi" w:cstheme="majorBidi"/>
                    <w:color w:val="0F4761" w:themeColor="accent1" w:themeShade="BF"/>
                  </w:rPr>
                </w:pPr>
                <w:r w:rsidRPr="08093456">
                  <w:rPr>
                    <w:rStyle w:val="PlaceholderText"/>
                    <w:rFonts w:asciiTheme="majorHAnsi" w:eastAsiaTheme="majorEastAsia" w:hAnsiTheme="majorHAnsi" w:cstheme="majorBidi"/>
                    <w:color w:val="0F4761" w:themeColor="accent1" w:themeShade="BF"/>
                  </w:rPr>
                  <w:t>Choose an item.</w:t>
                </w:r>
              </w:p>
            </w:tc>
          </w:sdtContent>
        </w:sdt>
      </w:tr>
      <w:tr w:rsidR="008C4B36" w14:paraId="76CA2978" w14:textId="77777777" w:rsidTr="08093456">
        <w:trPr>
          <w:trHeight w:val="236"/>
          <w:jc w:val="center"/>
        </w:trPr>
        <w:tc>
          <w:tcPr>
            <w:cnfStyle w:val="001000000000" w:firstRow="0" w:lastRow="0" w:firstColumn="1" w:lastColumn="0" w:oddVBand="0" w:evenVBand="0" w:oddHBand="0" w:evenHBand="0" w:firstRowFirstColumn="0" w:firstRowLastColumn="0" w:lastRowFirstColumn="0" w:lastRowLastColumn="0"/>
            <w:tcW w:w="2588" w:type="dxa"/>
            <w:gridSpan w:val="2"/>
          </w:tcPr>
          <w:p w14:paraId="0C295CF1" w14:textId="77777777" w:rsidR="008C4B36" w:rsidRDefault="008C4B36" w:rsidP="08093456">
            <w:pPr>
              <w:ind w:left="5"/>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3</w:t>
            </w:r>
            <w:r w:rsidRPr="08093456">
              <w:rPr>
                <w:rFonts w:asciiTheme="majorHAnsi" w:eastAsiaTheme="majorEastAsia" w:hAnsiTheme="majorHAnsi" w:cstheme="majorBidi"/>
                <w:color w:val="0F4761" w:themeColor="accent1" w:themeShade="BF"/>
                <w:vertAlign w:val="superscript"/>
              </w:rPr>
              <w:t>rd</w:t>
            </w:r>
            <w:r w:rsidRPr="08093456">
              <w:rPr>
                <w:rFonts w:asciiTheme="majorHAnsi" w:eastAsiaTheme="majorEastAsia" w:hAnsiTheme="majorHAnsi" w:cstheme="majorBidi"/>
                <w:color w:val="0F4761" w:themeColor="accent1" w:themeShade="BF"/>
              </w:rPr>
              <w:t xml:space="preserve"> Choice </w:t>
            </w:r>
          </w:p>
        </w:tc>
        <w:sdt>
          <w:sdtPr>
            <w:rPr>
              <w:rStyle w:val="PlaceholderText"/>
              <w:rFonts w:asciiTheme="majorHAnsi" w:eastAsiaTheme="majorEastAsia" w:hAnsiTheme="majorHAnsi" w:cstheme="majorBidi"/>
              <w:color w:val="0F4761" w:themeColor="accent1" w:themeShade="BF"/>
            </w:rPr>
            <w:id w:val="1385362721"/>
            <w:placeholder>
              <w:docPart w:val="16A02DAFC705427890CCD74490323E11"/>
            </w:placeholder>
            <w:showingPlcHdr/>
            <w:dropDownList>
              <w:listItem w:value="Choose an item."/>
              <w:listItem w:displayText="Advocacy and Campaigns" w:value="Advocacy and Campaigns"/>
              <w:listItem w:displayText="Bylaw and Policy" w:value="Bylaw and Policy"/>
              <w:listItem w:displayText="Events" w:value="Events"/>
              <w:listItem w:displayText="Governance Oversight" w:value="Governance Oversight"/>
              <w:listItem w:displayText="Operations Oversight" w:value="Operations Oversight"/>
            </w:dropDownList>
          </w:sdtPr>
          <w:sdtEndPr>
            <w:rPr>
              <w:rStyle w:val="PlaceholderText"/>
            </w:rPr>
          </w:sdtEndPr>
          <w:sdtContent>
            <w:tc>
              <w:tcPr>
                <w:tcW w:w="7752" w:type="dxa"/>
                <w:gridSpan w:val="3"/>
              </w:tcPr>
              <w:p w14:paraId="29DF4E43" w14:textId="77777777" w:rsidR="008C4B36" w:rsidRDefault="008C4B36" w:rsidP="08093456">
                <w:pPr>
                  <w:ind w:left="1"/>
                  <w:cnfStyle w:val="000000000000" w:firstRow="0" w:lastRow="0" w:firstColumn="0" w:lastColumn="0" w:oddVBand="0" w:evenVBand="0" w:oddHBand="0" w:evenHBand="0" w:firstRowFirstColumn="0" w:firstRowLastColumn="0" w:lastRowFirstColumn="0" w:lastRowLastColumn="0"/>
                  <w:rPr>
                    <w:rStyle w:val="PlaceholderText"/>
                    <w:rFonts w:asciiTheme="majorHAnsi" w:eastAsiaTheme="majorEastAsia" w:hAnsiTheme="majorHAnsi" w:cstheme="majorBidi"/>
                    <w:color w:val="0F4761" w:themeColor="accent1" w:themeShade="BF"/>
                  </w:rPr>
                </w:pPr>
                <w:r w:rsidRPr="08093456">
                  <w:rPr>
                    <w:rStyle w:val="PlaceholderText"/>
                    <w:rFonts w:asciiTheme="majorHAnsi" w:eastAsiaTheme="majorEastAsia" w:hAnsiTheme="majorHAnsi" w:cstheme="majorBidi"/>
                    <w:color w:val="0F4761" w:themeColor="accent1" w:themeShade="BF"/>
                  </w:rPr>
                  <w:t>Choose an item.</w:t>
                </w:r>
              </w:p>
            </w:tc>
          </w:sdtContent>
        </w:sdt>
      </w:tr>
      <w:tr w:rsidR="008C4B36" w14:paraId="268BF373" w14:textId="77777777" w:rsidTr="08093456">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10340" w:type="dxa"/>
            <w:gridSpan w:val="5"/>
          </w:tcPr>
          <w:p w14:paraId="44A5C539" w14:textId="0F3231E4" w:rsidR="008C4B36" w:rsidRPr="00136C3D" w:rsidRDefault="00EA3E6C" w:rsidP="08093456">
            <w:pPr>
              <w:ind w:left="5"/>
              <w:rPr>
                <w:rFonts w:asciiTheme="majorHAnsi" w:eastAsiaTheme="majorEastAsia" w:hAnsiTheme="majorHAnsi" w:cstheme="majorBidi"/>
                <w:color w:val="0F4761" w:themeColor="accent1" w:themeShade="BF"/>
                <w:sz w:val="20"/>
                <w:szCs w:val="20"/>
              </w:rPr>
            </w:pPr>
            <w:r>
              <w:rPr>
                <w:rFonts w:asciiTheme="majorHAnsi" w:eastAsiaTheme="majorEastAsia" w:hAnsiTheme="majorHAnsi" w:cstheme="majorBidi"/>
                <w:color w:val="0F4761" w:themeColor="accent1" w:themeShade="BF"/>
                <w:sz w:val="20"/>
                <w:szCs w:val="20"/>
              </w:rPr>
              <w:t>Conduct</w:t>
            </w:r>
            <w:r w:rsidR="008C4B36" w:rsidRPr="08093456">
              <w:rPr>
                <w:rFonts w:asciiTheme="majorHAnsi" w:eastAsiaTheme="majorEastAsia" w:hAnsiTheme="majorHAnsi" w:cstheme="majorBidi"/>
                <w:color w:val="0F4761" w:themeColor="accent1" w:themeShade="BF"/>
                <w:sz w:val="20"/>
                <w:szCs w:val="20"/>
              </w:rPr>
              <w:t xml:space="preserve"> Committee: Please note that Grad Reps are in the pool of potential candidates to sit on the </w:t>
            </w:r>
            <w:r>
              <w:rPr>
                <w:rFonts w:asciiTheme="majorHAnsi" w:eastAsiaTheme="majorEastAsia" w:hAnsiTheme="majorHAnsi" w:cstheme="majorBidi"/>
                <w:color w:val="0F4761" w:themeColor="accent1" w:themeShade="BF"/>
                <w:sz w:val="20"/>
                <w:szCs w:val="20"/>
              </w:rPr>
              <w:t xml:space="preserve">Conduct </w:t>
            </w:r>
            <w:r w:rsidR="008C4B36" w:rsidRPr="08093456">
              <w:rPr>
                <w:rFonts w:asciiTheme="majorHAnsi" w:eastAsiaTheme="majorEastAsia" w:hAnsiTheme="majorHAnsi" w:cstheme="majorBidi"/>
                <w:color w:val="0F4761" w:themeColor="accent1" w:themeShade="BF"/>
                <w:sz w:val="20"/>
                <w:szCs w:val="20"/>
              </w:rPr>
              <w:t xml:space="preserve">Committee. The </w:t>
            </w:r>
            <w:r>
              <w:rPr>
                <w:rFonts w:asciiTheme="majorHAnsi" w:eastAsiaTheme="majorEastAsia" w:hAnsiTheme="majorHAnsi" w:cstheme="majorBidi"/>
                <w:color w:val="0F4761" w:themeColor="accent1" w:themeShade="BF"/>
                <w:sz w:val="20"/>
                <w:szCs w:val="20"/>
              </w:rPr>
              <w:t>Conduct</w:t>
            </w:r>
            <w:r w:rsidR="008C4B36" w:rsidRPr="08093456">
              <w:rPr>
                <w:rFonts w:asciiTheme="majorHAnsi" w:eastAsiaTheme="majorEastAsia" w:hAnsiTheme="majorHAnsi" w:cstheme="majorBidi"/>
                <w:color w:val="0F4761" w:themeColor="accent1" w:themeShade="BF"/>
                <w:sz w:val="20"/>
                <w:szCs w:val="20"/>
              </w:rPr>
              <w:t xml:space="preserve"> Committee meets only if </w:t>
            </w:r>
            <w:r>
              <w:rPr>
                <w:rFonts w:asciiTheme="majorHAnsi" w:eastAsiaTheme="majorEastAsia" w:hAnsiTheme="majorHAnsi" w:cstheme="majorBidi"/>
                <w:color w:val="0F4761" w:themeColor="accent1" w:themeShade="BF"/>
                <w:sz w:val="20"/>
                <w:szCs w:val="20"/>
              </w:rPr>
              <w:t xml:space="preserve">there is an allegation that a board or GRC member violates our bylaws or policies that cannot be addressed through normal HR practices. </w:t>
            </w:r>
          </w:p>
        </w:tc>
      </w:tr>
      <w:tr w:rsidR="008C4B36" w14:paraId="4DC11EDB" w14:textId="77777777" w:rsidTr="08093456">
        <w:trPr>
          <w:trHeight w:val="345"/>
          <w:jc w:val="center"/>
        </w:trPr>
        <w:tc>
          <w:tcPr>
            <w:cnfStyle w:val="001000000000" w:firstRow="0" w:lastRow="0" w:firstColumn="1" w:lastColumn="0" w:oddVBand="0" w:evenVBand="0" w:oddHBand="0" w:evenHBand="0" w:firstRowFirstColumn="0" w:firstRowLastColumn="0" w:lastRowFirstColumn="0" w:lastRowLastColumn="0"/>
            <w:tcW w:w="10340" w:type="dxa"/>
            <w:gridSpan w:val="5"/>
          </w:tcPr>
          <w:p w14:paraId="62075127" w14:textId="66048CC8" w:rsidR="008C4B36" w:rsidRDefault="72483095" w:rsidP="08093456">
            <w:pPr>
              <w:rPr>
                <w:rFonts w:asciiTheme="majorHAnsi" w:eastAsiaTheme="majorEastAsia" w:hAnsiTheme="majorHAnsi" w:cstheme="majorBidi"/>
                <w:color w:val="0F4761" w:themeColor="accent1" w:themeShade="BF"/>
                <w:sz w:val="20"/>
                <w:szCs w:val="20"/>
              </w:rPr>
            </w:pPr>
            <w:r w:rsidRPr="08093456">
              <w:rPr>
                <w:rFonts w:asciiTheme="majorHAnsi" w:eastAsiaTheme="majorEastAsia" w:hAnsiTheme="majorHAnsi" w:cstheme="majorBidi"/>
                <w:color w:val="0F4761" w:themeColor="accent1" w:themeShade="BF"/>
                <w:sz w:val="20"/>
                <w:szCs w:val="20"/>
              </w:rPr>
              <w:t>Please note any scheduling limitations e.g. in co-op,</w:t>
            </w:r>
            <w:r w:rsidR="008C4B36" w:rsidRPr="08093456">
              <w:rPr>
                <w:rFonts w:asciiTheme="majorHAnsi" w:eastAsiaTheme="majorEastAsia" w:hAnsiTheme="majorHAnsi" w:cstheme="majorBidi"/>
                <w:color w:val="0F4761" w:themeColor="accent1" w:themeShade="BF"/>
                <w:sz w:val="20"/>
                <w:szCs w:val="20"/>
              </w:rPr>
              <w:t xml:space="preserve"> not available during business hours for Fall?</w:t>
            </w:r>
          </w:p>
        </w:tc>
      </w:tr>
      <w:tr w:rsidR="008C4B36" w14:paraId="464B8BAA" w14:textId="77777777" w:rsidTr="08093456">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10340" w:type="dxa"/>
            <w:gridSpan w:val="5"/>
          </w:tcPr>
          <w:p w14:paraId="04C9A1A9" w14:textId="77777777" w:rsidR="008C4B36" w:rsidRDefault="008C4B36" w:rsidP="08093456">
            <w:pPr>
              <w:spacing w:after="160"/>
              <w:rPr>
                <w:rFonts w:asciiTheme="majorHAnsi" w:eastAsiaTheme="majorEastAsia" w:hAnsiTheme="majorHAnsi" w:cstheme="majorBidi"/>
                <w:color w:val="0F4761" w:themeColor="accent1" w:themeShade="BF"/>
              </w:rPr>
            </w:pPr>
          </w:p>
        </w:tc>
      </w:tr>
    </w:tbl>
    <w:p w14:paraId="5B39C63B" w14:textId="241151B1" w:rsidR="008C4B36" w:rsidRPr="008C4B36" w:rsidRDefault="008C4B36" w:rsidP="000F3979">
      <w:pPr>
        <w:pStyle w:val="Heading1"/>
        <w:spacing w:before="240"/>
        <w:jc w:val="center"/>
        <w:rPr>
          <w:b/>
          <w:bCs/>
          <w:sz w:val="28"/>
          <w:szCs w:val="28"/>
          <w:u w:val="single"/>
        </w:rPr>
      </w:pPr>
      <w:r w:rsidRPr="008C4B36">
        <w:rPr>
          <w:b/>
          <w:bCs/>
          <w:sz w:val="28"/>
          <w:szCs w:val="28"/>
          <w:u w:val="single"/>
        </w:rPr>
        <w:t>Committees Meeting Schedule and Time Commitment</w:t>
      </w:r>
    </w:p>
    <w:p w14:paraId="5276BE98" w14:textId="3E30B88F" w:rsidR="008C4B36" w:rsidRDefault="6258B7E5" w:rsidP="08093456">
      <w:pPr>
        <w:spacing w:after="10"/>
      </w:pPr>
      <w:r>
        <w:t xml:space="preserve">       </w:t>
      </w:r>
      <w:r w:rsidR="008C4B36">
        <w:t>* Please note: all committee meetings will have an option to participate via Zoom.</w:t>
      </w:r>
    </w:p>
    <w:tbl>
      <w:tblPr>
        <w:tblStyle w:val="GridTable4-Accent1"/>
        <w:tblW w:w="0" w:type="auto"/>
        <w:jc w:val="center"/>
        <w:tblLook w:val="04A0" w:firstRow="1" w:lastRow="0" w:firstColumn="1" w:lastColumn="0" w:noHBand="0" w:noVBand="1"/>
      </w:tblPr>
      <w:tblGrid>
        <w:gridCol w:w="1615"/>
        <w:gridCol w:w="688"/>
        <w:gridCol w:w="2430"/>
        <w:gridCol w:w="3258"/>
        <w:gridCol w:w="2135"/>
      </w:tblGrid>
      <w:tr w:rsidR="008C4B36" w14:paraId="1A1136A6" w14:textId="77777777" w:rsidTr="000F39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Pr>
          <w:p w14:paraId="307A9C0B" w14:textId="77777777" w:rsidR="008C4B36" w:rsidRPr="00AA0A15" w:rsidRDefault="008C4B36" w:rsidP="08093456">
            <w:pPr>
              <w:spacing w:after="10"/>
              <w:rPr>
                <w:rFonts w:asciiTheme="majorHAnsi" w:eastAsiaTheme="majorEastAsia" w:hAnsiTheme="majorHAnsi" w:cstheme="majorBidi"/>
              </w:rPr>
            </w:pPr>
            <w:r w:rsidRPr="08093456">
              <w:rPr>
                <w:rFonts w:asciiTheme="majorHAnsi" w:eastAsiaTheme="majorEastAsia" w:hAnsiTheme="majorHAnsi" w:cstheme="majorBidi"/>
              </w:rPr>
              <w:t>Committee</w:t>
            </w:r>
          </w:p>
        </w:tc>
        <w:tc>
          <w:tcPr>
            <w:tcW w:w="630" w:type="dxa"/>
          </w:tcPr>
          <w:p w14:paraId="6AC12F21" w14:textId="77777777" w:rsidR="008C4B36" w:rsidRPr="00AA0A15" w:rsidRDefault="008C4B36" w:rsidP="08093456">
            <w:pPr>
              <w:spacing w:after="1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8093456">
              <w:rPr>
                <w:rFonts w:asciiTheme="majorHAnsi" w:eastAsiaTheme="majorEastAsia" w:hAnsiTheme="majorHAnsi" w:cstheme="majorBidi"/>
              </w:rPr>
              <w:t xml:space="preserve">Reps </w:t>
            </w:r>
          </w:p>
        </w:tc>
        <w:tc>
          <w:tcPr>
            <w:tcW w:w="2430" w:type="dxa"/>
          </w:tcPr>
          <w:p w14:paraId="1039FCBA" w14:textId="77777777" w:rsidR="008C4B36" w:rsidRPr="00AA0A15" w:rsidRDefault="008C4B36" w:rsidP="08093456">
            <w:pPr>
              <w:spacing w:after="1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8093456">
              <w:rPr>
                <w:rFonts w:asciiTheme="majorHAnsi" w:eastAsiaTheme="majorEastAsia" w:hAnsiTheme="majorHAnsi" w:cstheme="majorBidi"/>
              </w:rPr>
              <w:t>Core Function</w:t>
            </w:r>
          </w:p>
        </w:tc>
        <w:tc>
          <w:tcPr>
            <w:tcW w:w="3258" w:type="dxa"/>
          </w:tcPr>
          <w:p w14:paraId="1BA12917" w14:textId="77777777" w:rsidR="008C4B36" w:rsidRPr="00AA0A15" w:rsidRDefault="008C4B36" w:rsidP="08093456">
            <w:pPr>
              <w:spacing w:after="1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8093456">
              <w:rPr>
                <w:rFonts w:asciiTheme="majorHAnsi" w:eastAsiaTheme="majorEastAsia" w:hAnsiTheme="majorHAnsi" w:cstheme="majorBidi"/>
              </w:rPr>
              <w:t>Meeting Schedule</w:t>
            </w:r>
          </w:p>
        </w:tc>
        <w:tc>
          <w:tcPr>
            <w:tcW w:w="2135" w:type="dxa"/>
          </w:tcPr>
          <w:p w14:paraId="10B20FB4" w14:textId="77777777" w:rsidR="008C4B36" w:rsidRPr="00AA0A15" w:rsidRDefault="008C4B36" w:rsidP="08093456">
            <w:pPr>
              <w:spacing w:after="1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8093456">
              <w:rPr>
                <w:rFonts w:asciiTheme="majorHAnsi" w:eastAsiaTheme="majorEastAsia" w:hAnsiTheme="majorHAnsi" w:cstheme="majorBidi"/>
              </w:rPr>
              <w:t>Time Commitment</w:t>
            </w:r>
          </w:p>
        </w:tc>
      </w:tr>
      <w:tr w:rsidR="008C4B36" w14:paraId="1EB62FD5" w14:textId="77777777" w:rsidTr="000F3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Pr>
          <w:p w14:paraId="216A3202" w14:textId="77777777" w:rsidR="008C4B36" w:rsidRDefault="008C4B36" w:rsidP="08093456">
            <w:pPr>
              <w:spacing w:after="1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Advocacy and Campaigns</w:t>
            </w:r>
          </w:p>
        </w:tc>
        <w:tc>
          <w:tcPr>
            <w:tcW w:w="630" w:type="dxa"/>
          </w:tcPr>
          <w:p w14:paraId="020D36F2" w14:textId="77777777" w:rsidR="008C4B36"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7-10</w:t>
            </w:r>
          </w:p>
        </w:tc>
        <w:tc>
          <w:tcPr>
            <w:tcW w:w="2430" w:type="dxa"/>
          </w:tcPr>
          <w:p w14:paraId="50018894" w14:textId="1694FB84" w:rsidR="008C4B36"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8093456">
              <w:rPr>
                <w:rFonts w:asciiTheme="majorHAnsi" w:eastAsiaTheme="majorEastAsia" w:hAnsiTheme="majorHAnsi" w:cstheme="majorBidi"/>
                <w:color w:val="0F4761" w:themeColor="accent1" w:themeShade="BF"/>
              </w:rPr>
              <w:t>Research and advocacy on issues affecting grad students’ welfare</w:t>
            </w:r>
          </w:p>
        </w:tc>
        <w:tc>
          <w:tcPr>
            <w:tcW w:w="3258" w:type="dxa"/>
          </w:tcPr>
          <w:p w14:paraId="12F10818" w14:textId="246D98D7" w:rsidR="008C4B36" w:rsidRPr="00A001A8" w:rsidRDefault="00A001A8" w:rsidP="08093456">
            <w:pPr>
              <w:spacing w:line="259"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2AB2C0B9">
              <w:rPr>
                <w:rFonts w:asciiTheme="majorHAnsi" w:eastAsiaTheme="majorEastAsia" w:hAnsiTheme="majorHAnsi" w:cstheme="majorBidi"/>
                <w:color w:val="0F4761" w:themeColor="accent1" w:themeShade="BF"/>
              </w:rPr>
              <w:t>2</w:t>
            </w:r>
            <w:r w:rsidRPr="2AB2C0B9">
              <w:rPr>
                <w:rFonts w:asciiTheme="majorHAnsi" w:eastAsiaTheme="majorEastAsia" w:hAnsiTheme="majorHAnsi" w:cstheme="majorBidi"/>
                <w:color w:val="0F4761" w:themeColor="accent1" w:themeShade="BF"/>
                <w:vertAlign w:val="superscript"/>
              </w:rPr>
              <w:t>nd</w:t>
            </w:r>
            <w:r w:rsidRPr="2AB2C0B9">
              <w:rPr>
                <w:rFonts w:asciiTheme="majorHAnsi" w:eastAsiaTheme="majorEastAsia" w:hAnsiTheme="majorHAnsi" w:cstheme="majorBidi"/>
                <w:color w:val="0F4761" w:themeColor="accent1" w:themeShade="BF"/>
              </w:rPr>
              <w:t xml:space="preserve"> Thursday of the </w:t>
            </w:r>
            <w:r w:rsidR="1411CFFC" w:rsidRPr="2AB2C0B9">
              <w:rPr>
                <w:rFonts w:asciiTheme="majorHAnsi" w:eastAsiaTheme="majorEastAsia" w:hAnsiTheme="majorHAnsi" w:cstheme="majorBidi"/>
                <w:color w:val="0F4761" w:themeColor="accent1" w:themeShade="BF"/>
              </w:rPr>
              <w:t>m</w:t>
            </w:r>
            <w:r w:rsidRPr="2AB2C0B9">
              <w:rPr>
                <w:rFonts w:asciiTheme="majorHAnsi" w:eastAsiaTheme="majorEastAsia" w:hAnsiTheme="majorHAnsi" w:cstheme="majorBidi"/>
                <w:color w:val="0F4761" w:themeColor="accent1" w:themeShade="BF"/>
              </w:rPr>
              <w:t xml:space="preserve">onth 1-2pm </w:t>
            </w:r>
          </w:p>
        </w:tc>
        <w:tc>
          <w:tcPr>
            <w:tcW w:w="2135" w:type="dxa"/>
          </w:tcPr>
          <w:p w14:paraId="243BA1AD" w14:textId="7A6DAFE4" w:rsidR="008C4B36" w:rsidRDefault="008C4B36" w:rsidP="08093456">
            <w:pPr>
              <w:spacing w:after="10" w:line="259" w:lineRule="auto"/>
              <w:ind w:left="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8093456">
              <w:rPr>
                <w:rFonts w:asciiTheme="majorHAnsi" w:eastAsiaTheme="majorEastAsia" w:hAnsiTheme="majorHAnsi" w:cstheme="majorBidi"/>
                <w:color w:val="0F4761" w:themeColor="accent1" w:themeShade="BF"/>
              </w:rPr>
              <w:t xml:space="preserve">2-3 hours per month (1 hour meeting, </w:t>
            </w:r>
            <w:r w:rsidR="5E9B24EC" w:rsidRPr="08093456">
              <w:rPr>
                <w:rFonts w:asciiTheme="majorHAnsi" w:eastAsiaTheme="majorEastAsia" w:hAnsiTheme="majorHAnsi" w:cstheme="majorBidi"/>
                <w:color w:val="0F4761" w:themeColor="accent1" w:themeShade="BF"/>
              </w:rPr>
              <w:t>1–2</w:t>
            </w:r>
            <w:r w:rsidR="42AF4223" w:rsidRPr="08093456">
              <w:rPr>
                <w:rFonts w:asciiTheme="majorHAnsi" w:eastAsiaTheme="majorEastAsia" w:hAnsiTheme="majorHAnsi" w:cstheme="majorBidi"/>
                <w:color w:val="0F4761" w:themeColor="accent1" w:themeShade="BF"/>
              </w:rPr>
              <w:t xml:space="preserve"> </w:t>
            </w:r>
            <w:r w:rsidR="5E9B24EC" w:rsidRPr="08093456">
              <w:rPr>
                <w:rFonts w:asciiTheme="majorHAnsi" w:eastAsiaTheme="majorEastAsia" w:hAnsiTheme="majorHAnsi" w:cstheme="majorBidi"/>
                <w:color w:val="0F4761" w:themeColor="accent1" w:themeShade="BF"/>
              </w:rPr>
              <w:t>hour</w:t>
            </w:r>
            <w:r w:rsidRPr="08093456">
              <w:rPr>
                <w:rFonts w:asciiTheme="majorHAnsi" w:eastAsiaTheme="majorEastAsia" w:hAnsiTheme="majorHAnsi" w:cstheme="majorBidi"/>
                <w:color w:val="0F4761" w:themeColor="accent1" w:themeShade="BF"/>
              </w:rPr>
              <w:t xml:space="preserve"> prep</w:t>
            </w:r>
            <w:r w:rsidR="000906EA">
              <w:rPr>
                <w:rFonts w:asciiTheme="majorHAnsi" w:eastAsiaTheme="majorEastAsia" w:hAnsiTheme="majorHAnsi" w:cstheme="majorBidi"/>
                <w:color w:val="0F4761" w:themeColor="accent1" w:themeShade="BF"/>
              </w:rPr>
              <w:t>/</w:t>
            </w:r>
            <w:r w:rsidRPr="08093456">
              <w:rPr>
                <w:rFonts w:asciiTheme="majorHAnsi" w:eastAsiaTheme="majorEastAsia" w:hAnsiTheme="majorHAnsi" w:cstheme="majorBidi"/>
                <w:color w:val="0F4761" w:themeColor="accent1" w:themeShade="BF"/>
              </w:rPr>
              <w:t xml:space="preserve">research) </w:t>
            </w:r>
          </w:p>
        </w:tc>
      </w:tr>
      <w:tr w:rsidR="008C4B36" w14:paraId="1CACFFFC" w14:textId="77777777" w:rsidTr="000F3979">
        <w:trPr>
          <w:trHeight w:val="945"/>
          <w:jc w:val="center"/>
        </w:trPr>
        <w:tc>
          <w:tcPr>
            <w:cnfStyle w:val="001000000000" w:firstRow="0" w:lastRow="0" w:firstColumn="1" w:lastColumn="0" w:oddVBand="0" w:evenVBand="0" w:oddHBand="0" w:evenHBand="0" w:firstRowFirstColumn="0" w:firstRowLastColumn="0" w:lastRowFirstColumn="0" w:lastRowLastColumn="0"/>
            <w:tcW w:w="1615" w:type="dxa"/>
          </w:tcPr>
          <w:p w14:paraId="4E55CAE1" w14:textId="59CE804F" w:rsidR="008C4B36" w:rsidRDefault="008C4B36" w:rsidP="08093456">
            <w:pPr>
              <w:spacing w:after="1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 xml:space="preserve">Bylaw </w:t>
            </w:r>
            <w:r w:rsidR="000F3979">
              <w:rPr>
                <w:rFonts w:asciiTheme="majorHAnsi" w:eastAsiaTheme="majorEastAsia" w:hAnsiTheme="majorHAnsi" w:cstheme="majorBidi"/>
                <w:color w:val="0F4761" w:themeColor="accent1" w:themeShade="BF"/>
              </w:rPr>
              <w:t>&amp;</w:t>
            </w:r>
            <w:r w:rsidRPr="08093456">
              <w:rPr>
                <w:rFonts w:asciiTheme="majorHAnsi" w:eastAsiaTheme="majorEastAsia" w:hAnsiTheme="majorHAnsi" w:cstheme="majorBidi"/>
                <w:color w:val="0F4761" w:themeColor="accent1" w:themeShade="BF"/>
              </w:rPr>
              <w:t xml:space="preserve"> Policy</w:t>
            </w:r>
          </w:p>
        </w:tc>
        <w:tc>
          <w:tcPr>
            <w:tcW w:w="630" w:type="dxa"/>
          </w:tcPr>
          <w:p w14:paraId="4C550509" w14:textId="77777777" w:rsidR="008C4B36" w:rsidRDefault="008C4B36" w:rsidP="08093456">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5-7</w:t>
            </w:r>
          </w:p>
        </w:tc>
        <w:tc>
          <w:tcPr>
            <w:tcW w:w="2430" w:type="dxa"/>
          </w:tcPr>
          <w:p w14:paraId="3D7ADEB9" w14:textId="77777777" w:rsidR="0004057C" w:rsidRPr="0004057C" w:rsidRDefault="0004057C" w:rsidP="0004057C">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sidRPr="0004057C">
              <w:rPr>
                <w:rFonts w:asciiTheme="majorHAnsi" w:eastAsiaTheme="majorEastAsia" w:hAnsiTheme="majorHAnsi" w:cstheme="majorBidi"/>
                <w:color w:val="0F4761" w:themeColor="accent1" w:themeShade="BF"/>
              </w:rPr>
              <w:t xml:space="preserve">Review, revise, and write GSS policy and bylaws. </w:t>
            </w:r>
          </w:p>
          <w:p w14:paraId="74AF084D" w14:textId="2DBF342D" w:rsidR="008C4B36" w:rsidRDefault="0004057C" w:rsidP="0004057C">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004057C">
              <w:rPr>
                <w:rFonts w:asciiTheme="majorHAnsi" w:eastAsiaTheme="majorEastAsia" w:hAnsiTheme="majorHAnsi" w:cstheme="majorBidi"/>
                <w:color w:val="0F4761" w:themeColor="accent1" w:themeShade="BF"/>
              </w:rPr>
              <w:t>Make recommendations on GSS governance structure.</w:t>
            </w:r>
          </w:p>
        </w:tc>
        <w:tc>
          <w:tcPr>
            <w:tcW w:w="3258" w:type="dxa"/>
          </w:tcPr>
          <w:p w14:paraId="387059D1" w14:textId="77777777" w:rsidR="008C4B36" w:rsidRDefault="009C736E" w:rsidP="0004057C">
            <w:pPr>
              <w:spacing w:line="259"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sidRPr="009C736E">
              <w:rPr>
                <w:rFonts w:asciiTheme="majorHAnsi" w:eastAsiaTheme="majorEastAsia" w:hAnsiTheme="majorHAnsi" w:cstheme="majorBidi"/>
                <w:color w:val="0F4761" w:themeColor="accent1" w:themeShade="BF"/>
              </w:rPr>
              <w:t>2nd Thursday of each month</w:t>
            </w:r>
            <w:r>
              <w:rPr>
                <w:rFonts w:asciiTheme="majorHAnsi" w:eastAsiaTheme="majorEastAsia" w:hAnsiTheme="majorHAnsi" w:cstheme="majorBidi"/>
                <w:color w:val="0F4761" w:themeColor="accent1" w:themeShade="BF"/>
              </w:rPr>
              <w:t xml:space="preserve"> 11-12pm </w:t>
            </w:r>
          </w:p>
          <w:p w14:paraId="65929CE2" w14:textId="76A36DB6" w:rsidR="009C736E" w:rsidRPr="00136C3D" w:rsidRDefault="009C736E" w:rsidP="0004057C">
            <w:pPr>
              <w:spacing w:line="259" w:lineRule="auto"/>
              <w:cnfStyle w:val="000000000000" w:firstRow="0" w:lastRow="0" w:firstColumn="0" w:lastColumn="0" w:oddVBand="0" w:evenVBand="0" w:oddHBand="0" w:evenHBand="0" w:firstRowFirstColumn="0" w:firstRowLastColumn="0" w:lastRowFirstColumn="0" w:lastRowLastColumn="0"/>
            </w:pPr>
            <w:r>
              <w:rPr>
                <w:rFonts w:asciiTheme="majorHAnsi" w:eastAsiaTheme="majorEastAsia" w:hAnsiTheme="majorHAnsi" w:cstheme="majorBidi"/>
                <w:color w:val="0F4761" w:themeColor="accent1" w:themeShade="BF"/>
              </w:rPr>
              <w:t xml:space="preserve">First Meeting begins October 8th  </w:t>
            </w:r>
          </w:p>
        </w:tc>
        <w:tc>
          <w:tcPr>
            <w:tcW w:w="2135" w:type="dxa"/>
          </w:tcPr>
          <w:p w14:paraId="4F1CBDDF" w14:textId="31D3391F" w:rsidR="008C4B36" w:rsidRDefault="0004057C" w:rsidP="08093456">
            <w:pPr>
              <w:spacing w:after="10" w:line="259" w:lineRule="auto"/>
              <w:ind w:left="2"/>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004057C">
              <w:rPr>
                <w:rFonts w:asciiTheme="majorHAnsi" w:eastAsiaTheme="majorEastAsia" w:hAnsiTheme="majorHAnsi" w:cstheme="majorBidi"/>
                <w:color w:val="0F4761" w:themeColor="accent1" w:themeShade="BF"/>
              </w:rPr>
              <w:t>2-3 hours per month (1 hour meeting, 1 hour prep or research)</w:t>
            </w:r>
          </w:p>
        </w:tc>
      </w:tr>
      <w:tr w:rsidR="008C4B36" w14:paraId="7A63DBD7" w14:textId="77777777" w:rsidTr="000F3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Pr>
          <w:p w14:paraId="33E53692" w14:textId="77777777" w:rsidR="008C4B36" w:rsidRDefault="008C4B36" w:rsidP="08093456">
            <w:pPr>
              <w:spacing w:after="1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Events</w:t>
            </w:r>
          </w:p>
        </w:tc>
        <w:tc>
          <w:tcPr>
            <w:tcW w:w="630" w:type="dxa"/>
          </w:tcPr>
          <w:p w14:paraId="7B6B5893" w14:textId="36BE2AD6" w:rsidR="008C4B36" w:rsidRDefault="5DEA6B14"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2139539F">
              <w:rPr>
                <w:rFonts w:asciiTheme="majorHAnsi" w:eastAsiaTheme="majorEastAsia" w:hAnsiTheme="majorHAnsi" w:cstheme="majorBidi"/>
                <w:color w:val="0F4761" w:themeColor="accent1" w:themeShade="BF"/>
              </w:rPr>
              <w:t>7</w:t>
            </w:r>
            <w:r w:rsidR="008C4B36" w:rsidRPr="2139539F">
              <w:rPr>
                <w:rFonts w:asciiTheme="majorHAnsi" w:eastAsiaTheme="majorEastAsia" w:hAnsiTheme="majorHAnsi" w:cstheme="majorBidi"/>
                <w:color w:val="0F4761" w:themeColor="accent1" w:themeShade="BF"/>
              </w:rPr>
              <w:t>+</w:t>
            </w:r>
          </w:p>
        </w:tc>
        <w:tc>
          <w:tcPr>
            <w:tcW w:w="2430" w:type="dxa"/>
          </w:tcPr>
          <w:p w14:paraId="603201ED" w14:textId="77777777" w:rsidR="008C4B36"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8093456">
              <w:rPr>
                <w:rFonts w:asciiTheme="majorHAnsi" w:eastAsiaTheme="majorEastAsia" w:hAnsiTheme="majorHAnsi" w:cstheme="majorBidi"/>
                <w:color w:val="0F4761" w:themeColor="accent1" w:themeShade="BF"/>
              </w:rPr>
              <w:t xml:space="preserve">Organize, plan, and host events </w:t>
            </w:r>
          </w:p>
        </w:tc>
        <w:tc>
          <w:tcPr>
            <w:tcW w:w="3258" w:type="dxa"/>
          </w:tcPr>
          <w:p w14:paraId="7980CB1E" w14:textId="00F028A8" w:rsidR="00957148" w:rsidRPr="00136C3D" w:rsidRDefault="00957148"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0957148">
              <w:rPr>
                <w:rFonts w:asciiTheme="majorHAnsi" w:eastAsiaTheme="majorEastAsia" w:hAnsiTheme="majorHAnsi" w:cstheme="majorBidi"/>
                <w:color w:val="0F4761" w:themeColor="accent1" w:themeShade="BF"/>
              </w:rPr>
              <w:t>Wednesday 11:00-12:00pm every 4 weeks starting September 23rd.</w:t>
            </w:r>
          </w:p>
        </w:tc>
        <w:tc>
          <w:tcPr>
            <w:tcW w:w="2135" w:type="dxa"/>
          </w:tcPr>
          <w:p w14:paraId="5CFD3EEC" w14:textId="5015B525" w:rsidR="008C4B36" w:rsidRDefault="7D393B7D"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3F03686">
              <w:rPr>
                <w:rFonts w:asciiTheme="majorHAnsi" w:eastAsiaTheme="majorEastAsia" w:hAnsiTheme="majorHAnsi" w:cstheme="majorBidi"/>
                <w:color w:val="0F4761" w:themeColor="accent1" w:themeShade="BF"/>
              </w:rPr>
              <w:t>2-3 hours per month (</w:t>
            </w:r>
            <w:r w:rsidR="008C4B36" w:rsidRPr="03F03686">
              <w:rPr>
                <w:rFonts w:asciiTheme="majorHAnsi" w:eastAsiaTheme="majorEastAsia" w:hAnsiTheme="majorHAnsi" w:cstheme="majorBidi"/>
                <w:color w:val="0F4761" w:themeColor="accent1" w:themeShade="BF"/>
              </w:rPr>
              <w:t>1 hour meeting, plus hosting 1</w:t>
            </w:r>
            <w:r w:rsidR="25F77567" w:rsidRPr="03F03686">
              <w:rPr>
                <w:rFonts w:asciiTheme="majorHAnsi" w:eastAsiaTheme="majorEastAsia" w:hAnsiTheme="majorHAnsi" w:cstheme="majorBidi"/>
                <w:color w:val="0F4761" w:themeColor="accent1" w:themeShade="BF"/>
              </w:rPr>
              <w:t xml:space="preserve"> </w:t>
            </w:r>
            <w:r w:rsidR="008C4B36" w:rsidRPr="03F03686">
              <w:rPr>
                <w:rFonts w:asciiTheme="majorHAnsi" w:eastAsiaTheme="majorEastAsia" w:hAnsiTheme="majorHAnsi" w:cstheme="majorBidi"/>
                <w:color w:val="0F4761" w:themeColor="accent1" w:themeShade="BF"/>
              </w:rPr>
              <w:t>event/month</w:t>
            </w:r>
            <w:r w:rsidR="65CEFF1E" w:rsidRPr="03F03686">
              <w:rPr>
                <w:rFonts w:asciiTheme="majorHAnsi" w:eastAsiaTheme="majorEastAsia" w:hAnsiTheme="majorHAnsi" w:cstheme="majorBidi"/>
                <w:color w:val="0F4761" w:themeColor="accent1" w:themeShade="BF"/>
              </w:rPr>
              <w:t>)</w:t>
            </w:r>
          </w:p>
        </w:tc>
      </w:tr>
      <w:tr w:rsidR="00EA3E6C" w14:paraId="74B6962E" w14:textId="77777777" w:rsidTr="000F3979">
        <w:trPr>
          <w:jc w:val="center"/>
        </w:trPr>
        <w:tc>
          <w:tcPr>
            <w:cnfStyle w:val="001000000000" w:firstRow="0" w:lastRow="0" w:firstColumn="1" w:lastColumn="0" w:oddVBand="0" w:evenVBand="0" w:oddHBand="0" w:evenHBand="0" w:firstRowFirstColumn="0" w:firstRowLastColumn="0" w:lastRowFirstColumn="0" w:lastRowLastColumn="0"/>
            <w:tcW w:w="1615" w:type="dxa"/>
          </w:tcPr>
          <w:p w14:paraId="5500DB2B" w14:textId="3853BE4E" w:rsidR="00EA3E6C" w:rsidRPr="08093456" w:rsidRDefault="00EA3E6C" w:rsidP="08093456">
            <w:pPr>
              <w:spacing w:after="10"/>
              <w:rPr>
                <w:rFonts w:asciiTheme="majorHAnsi" w:eastAsiaTheme="majorEastAsia" w:hAnsiTheme="majorHAnsi" w:cstheme="majorBidi"/>
                <w:color w:val="0F4761" w:themeColor="accent1" w:themeShade="BF"/>
              </w:rPr>
            </w:pPr>
            <w:r>
              <w:rPr>
                <w:rFonts w:asciiTheme="majorHAnsi" w:eastAsiaTheme="majorEastAsia" w:hAnsiTheme="majorHAnsi" w:cstheme="majorBidi"/>
                <w:color w:val="0F4761" w:themeColor="accent1" w:themeShade="BF"/>
              </w:rPr>
              <w:t>Governance Oversight</w:t>
            </w:r>
          </w:p>
        </w:tc>
        <w:tc>
          <w:tcPr>
            <w:tcW w:w="630" w:type="dxa"/>
          </w:tcPr>
          <w:p w14:paraId="1CE4F4B0" w14:textId="7FB87E0A" w:rsidR="00EA3E6C" w:rsidRPr="2139539F" w:rsidRDefault="00EA3E6C" w:rsidP="08093456">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Pr>
                <w:rFonts w:asciiTheme="majorHAnsi" w:eastAsiaTheme="majorEastAsia" w:hAnsiTheme="majorHAnsi" w:cstheme="majorBidi"/>
                <w:color w:val="0F4761" w:themeColor="accent1" w:themeShade="BF"/>
              </w:rPr>
              <w:t>5</w:t>
            </w:r>
          </w:p>
        </w:tc>
        <w:tc>
          <w:tcPr>
            <w:tcW w:w="2430" w:type="dxa"/>
          </w:tcPr>
          <w:p w14:paraId="168BC547" w14:textId="2B5EF83D" w:rsidR="00EA3E6C" w:rsidRPr="08093456" w:rsidRDefault="00EA3E6C" w:rsidP="08093456">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Pr>
                <w:rFonts w:asciiTheme="majorHAnsi" w:eastAsiaTheme="majorEastAsia" w:hAnsiTheme="majorHAnsi" w:cstheme="majorBidi"/>
                <w:color w:val="0F4761" w:themeColor="accent1" w:themeShade="BF"/>
              </w:rPr>
              <w:t xml:space="preserve">Review and recommend board reports for stipends, review elections procedures </w:t>
            </w:r>
          </w:p>
        </w:tc>
        <w:tc>
          <w:tcPr>
            <w:tcW w:w="3258" w:type="dxa"/>
          </w:tcPr>
          <w:p w14:paraId="2D700802" w14:textId="66DCD577" w:rsidR="00294A7C" w:rsidRDefault="00294A7C" w:rsidP="08093456">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Pr>
                <w:rFonts w:asciiTheme="majorHAnsi" w:eastAsiaTheme="majorEastAsia" w:hAnsiTheme="majorHAnsi" w:cstheme="majorBidi"/>
                <w:color w:val="0F4761" w:themeColor="accent1" w:themeShade="BF"/>
              </w:rPr>
              <w:t>First meeting and training: TBD</w:t>
            </w:r>
          </w:p>
          <w:p w14:paraId="0B1BF742" w14:textId="59CB22B7" w:rsidR="00EA3E6C" w:rsidRPr="00957148" w:rsidRDefault="00294A7C" w:rsidP="08093456">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r>
              <w:rPr>
                <w:rFonts w:asciiTheme="majorHAnsi" w:eastAsiaTheme="majorEastAsia" w:hAnsiTheme="majorHAnsi" w:cstheme="majorBidi"/>
                <w:color w:val="0F4761" w:themeColor="accent1" w:themeShade="BF"/>
              </w:rPr>
              <w:t>TBD – Stipend Chair elected at first meeting and sets meeting schedule.</w:t>
            </w:r>
          </w:p>
        </w:tc>
        <w:tc>
          <w:tcPr>
            <w:tcW w:w="2135" w:type="dxa"/>
          </w:tcPr>
          <w:p w14:paraId="4AE956DF" w14:textId="77777777" w:rsidR="00EA3E6C" w:rsidRPr="03F03686" w:rsidRDefault="00EA3E6C" w:rsidP="08093456">
            <w:pPr>
              <w:spacing w:after="1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F4761" w:themeColor="accent1" w:themeShade="BF"/>
              </w:rPr>
            </w:pPr>
          </w:p>
        </w:tc>
      </w:tr>
      <w:tr w:rsidR="008C4B36" w14:paraId="2FE47CB6" w14:textId="77777777" w:rsidTr="000F3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Pr>
          <w:p w14:paraId="63F5CDD3" w14:textId="0DFDEEB5" w:rsidR="008C4B36" w:rsidRDefault="00EA3E6C" w:rsidP="08093456">
            <w:pPr>
              <w:spacing w:after="10"/>
              <w:rPr>
                <w:rFonts w:asciiTheme="majorHAnsi" w:eastAsiaTheme="majorEastAsia" w:hAnsiTheme="majorHAnsi" w:cstheme="majorBidi"/>
                <w:color w:val="0F4761" w:themeColor="accent1" w:themeShade="BF"/>
              </w:rPr>
            </w:pPr>
            <w:r>
              <w:rPr>
                <w:rFonts w:asciiTheme="majorHAnsi" w:eastAsiaTheme="majorEastAsia" w:hAnsiTheme="majorHAnsi" w:cstheme="majorBidi"/>
                <w:color w:val="0F4761" w:themeColor="accent1" w:themeShade="BF"/>
              </w:rPr>
              <w:t>Operational Oversight</w:t>
            </w:r>
          </w:p>
        </w:tc>
        <w:tc>
          <w:tcPr>
            <w:tcW w:w="630" w:type="dxa"/>
          </w:tcPr>
          <w:p w14:paraId="67E60844" w14:textId="77777777" w:rsidR="008C4B36"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5</w:t>
            </w:r>
          </w:p>
        </w:tc>
        <w:tc>
          <w:tcPr>
            <w:tcW w:w="2430" w:type="dxa"/>
          </w:tcPr>
          <w:p w14:paraId="7ED81920" w14:textId="7565F328" w:rsidR="008C4B36" w:rsidRPr="00592F0E"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08093456">
              <w:rPr>
                <w:rFonts w:asciiTheme="majorHAnsi" w:eastAsiaTheme="majorEastAsia" w:hAnsiTheme="majorHAnsi" w:cstheme="majorBidi"/>
                <w:color w:val="0F4761" w:themeColor="accent1" w:themeShade="BF"/>
              </w:rPr>
              <w:t>Consider appeals related to GSS services; Financial oversight</w:t>
            </w:r>
          </w:p>
        </w:tc>
        <w:tc>
          <w:tcPr>
            <w:tcW w:w="3258" w:type="dxa"/>
          </w:tcPr>
          <w:p w14:paraId="4348ED91" w14:textId="30524BC0" w:rsidR="008C4B36" w:rsidRPr="00136C3D"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r w:rsidRPr="2AB2C0B9">
              <w:rPr>
                <w:rFonts w:asciiTheme="majorHAnsi" w:eastAsiaTheme="majorEastAsia" w:hAnsiTheme="majorHAnsi" w:cstheme="majorBidi"/>
                <w:color w:val="0F4761" w:themeColor="accent1" w:themeShade="BF"/>
              </w:rPr>
              <w:t>2</w:t>
            </w:r>
            <w:r w:rsidRPr="2AB2C0B9">
              <w:rPr>
                <w:rFonts w:asciiTheme="majorHAnsi" w:eastAsiaTheme="majorEastAsia" w:hAnsiTheme="majorHAnsi" w:cstheme="majorBidi"/>
                <w:color w:val="0F4761" w:themeColor="accent1" w:themeShade="BF"/>
                <w:vertAlign w:val="superscript"/>
              </w:rPr>
              <w:t>nd</w:t>
            </w:r>
            <w:r w:rsidR="7B4942F8" w:rsidRPr="2AB2C0B9">
              <w:rPr>
                <w:rFonts w:asciiTheme="majorHAnsi" w:eastAsiaTheme="majorEastAsia" w:hAnsiTheme="majorHAnsi" w:cstheme="majorBidi"/>
                <w:color w:val="0F4761" w:themeColor="accent1" w:themeShade="BF"/>
              </w:rPr>
              <w:t xml:space="preserve"> </w:t>
            </w:r>
            <w:r w:rsidR="00E147C7">
              <w:rPr>
                <w:rFonts w:asciiTheme="majorHAnsi" w:eastAsiaTheme="majorEastAsia" w:hAnsiTheme="majorHAnsi" w:cstheme="majorBidi"/>
                <w:color w:val="0F4761" w:themeColor="accent1" w:themeShade="BF"/>
              </w:rPr>
              <w:t>Monday</w:t>
            </w:r>
            <w:r w:rsidRPr="2AB2C0B9">
              <w:rPr>
                <w:rFonts w:asciiTheme="majorHAnsi" w:eastAsiaTheme="majorEastAsia" w:hAnsiTheme="majorHAnsi" w:cstheme="majorBidi"/>
                <w:color w:val="0F4761" w:themeColor="accent1" w:themeShade="BF"/>
              </w:rPr>
              <w:t xml:space="preserve"> of</w:t>
            </w:r>
            <w:r w:rsidR="00E147C7">
              <w:rPr>
                <w:rFonts w:asciiTheme="majorHAnsi" w:eastAsiaTheme="majorEastAsia" w:hAnsiTheme="majorHAnsi" w:cstheme="majorBidi"/>
                <w:color w:val="0F4761" w:themeColor="accent1" w:themeShade="BF"/>
              </w:rPr>
              <w:t xml:space="preserve"> each</w:t>
            </w:r>
            <w:r w:rsidR="32C1B026" w:rsidRPr="2AB2C0B9">
              <w:rPr>
                <w:rFonts w:asciiTheme="majorHAnsi" w:eastAsiaTheme="majorEastAsia" w:hAnsiTheme="majorHAnsi" w:cstheme="majorBidi"/>
                <w:color w:val="0F4761" w:themeColor="accent1" w:themeShade="BF"/>
              </w:rPr>
              <w:t xml:space="preserve"> </w:t>
            </w:r>
            <w:r w:rsidRPr="2AB2C0B9">
              <w:rPr>
                <w:rFonts w:asciiTheme="majorHAnsi" w:eastAsiaTheme="majorEastAsia" w:hAnsiTheme="majorHAnsi" w:cstheme="majorBidi"/>
                <w:color w:val="0F4761" w:themeColor="accent1" w:themeShade="BF"/>
              </w:rPr>
              <w:t>month 1</w:t>
            </w:r>
            <w:r w:rsidR="00E147C7">
              <w:rPr>
                <w:rFonts w:asciiTheme="majorHAnsi" w:eastAsiaTheme="majorEastAsia" w:hAnsiTheme="majorHAnsi" w:cstheme="majorBidi"/>
                <w:color w:val="0F4761" w:themeColor="accent1" w:themeShade="BF"/>
              </w:rPr>
              <w:t>0</w:t>
            </w:r>
            <w:r w:rsidRPr="2AB2C0B9">
              <w:rPr>
                <w:rFonts w:asciiTheme="majorHAnsi" w:eastAsiaTheme="majorEastAsia" w:hAnsiTheme="majorHAnsi" w:cstheme="majorBidi"/>
                <w:color w:val="0F4761" w:themeColor="accent1" w:themeShade="BF"/>
              </w:rPr>
              <w:t>-</w:t>
            </w:r>
            <w:r w:rsidR="00E147C7">
              <w:rPr>
                <w:rFonts w:asciiTheme="majorHAnsi" w:eastAsiaTheme="majorEastAsia" w:hAnsiTheme="majorHAnsi" w:cstheme="majorBidi"/>
                <w:color w:val="0F4761" w:themeColor="accent1" w:themeShade="BF"/>
              </w:rPr>
              <w:t>11a</w:t>
            </w:r>
            <w:r w:rsidRPr="2AB2C0B9">
              <w:rPr>
                <w:rFonts w:asciiTheme="majorHAnsi" w:eastAsiaTheme="majorEastAsia" w:hAnsiTheme="majorHAnsi" w:cstheme="majorBidi"/>
                <w:color w:val="0F4761" w:themeColor="accent1" w:themeShade="BF"/>
              </w:rPr>
              <w:t>m</w:t>
            </w:r>
          </w:p>
          <w:p w14:paraId="5FCEA0C6" w14:textId="6030DC7D" w:rsidR="008C4B36" w:rsidRPr="00136C3D" w:rsidRDefault="008C4B36" w:rsidP="08093456">
            <w:pPr>
              <w:spacing w:after="1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rPr>
            </w:pPr>
          </w:p>
        </w:tc>
        <w:tc>
          <w:tcPr>
            <w:tcW w:w="2135" w:type="dxa"/>
          </w:tcPr>
          <w:p w14:paraId="73EEEC19" w14:textId="59A8F44B" w:rsidR="008C4B36" w:rsidRDefault="008C4B36" w:rsidP="08093456">
            <w:pPr>
              <w:spacing w:after="10" w:line="259" w:lineRule="auto"/>
              <w:ind w:left="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F4761" w:themeColor="accent1" w:themeShade="BF"/>
                <w:sz w:val="24"/>
                <w:szCs w:val="24"/>
              </w:rPr>
            </w:pPr>
            <w:r w:rsidRPr="08093456">
              <w:rPr>
                <w:rFonts w:asciiTheme="majorHAnsi" w:eastAsiaTheme="majorEastAsia" w:hAnsiTheme="majorHAnsi" w:cstheme="majorBidi"/>
                <w:color w:val="0F4761" w:themeColor="accent1" w:themeShade="BF"/>
              </w:rPr>
              <w:t>2-3 hours per month (</w:t>
            </w:r>
            <w:r w:rsidR="7AD9976F" w:rsidRPr="08093456">
              <w:rPr>
                <w:rFonts w:asciiTheme="majorHAnsi" w:eastAsiaTheme="majorEastAsia" w:hAnsiTheme="majorHAnsi" w:cstheme="majorBidi"/>
                <w:color w:val="0F4761" w:themeColor="accent1" w:themeShade="BF"/>
              </w:rPr>
              <w:t>1-1.5</w:t>
            </w:r>
            <w:r w:rsidR="4970B599" w:rsidRPr="08093456">
              <w:rPr>
                <w:rFonts w:asciiTheme="majorHAnsi" w:eastAsiaTheme="majorEastAsia" w:hAnsiTheme="majorHAnsi" w:cstheme="majorBidi"/>
                <w:color w:val="0F4761" w:themeColor="accent1" w:themeShade="BF"/>
              </w:rPr>
              <w:t xml:space="preserve"> </w:t>
            </w:r>
            <w:r w:rsidR="7AD9976F" w:rsidRPr="08093456">
              <w:rPr>
                <w:rFonts w:asciiTheme="majorHAnsi" w:eastAsiaTheme="majorEastAsia" w:hAnsiTheme="majorHAnsi" w:cstheme="majorBidi"/>
                <w:color w:val="0F4761" w:themeColor="accent1" w:themeShade="BF"/>
              </w:rPr>
              <w:t>hour</w:t>
            </w:r>
            <w:r w:rsidRPr="08093456">
              <w:rPr>
                <w:rFonts w:asciiTheme="majorHAnsi" w:eastAsiaTheme="majorEastAsia" w:hAnsiTheme="majorHAnsi" w:cstheme="majorBidi"/>
                <w:color w:val="0F4761" w:themeColor="accent1" w:themeShade="BF"/>
              </w:rPr>
              <w:t xml:space="preserve"> meeting, </w:t>
            </w:r>
            <w:r w:rsidR="70502A52" w:rsidRPr="08093456">
              <w:rPr>
                <w:rFonts w:asciiTheme="majorHAnsi" w:eastAsiaTheme="majorEastAsia" w:hAnsiTheme="majorHAnsi" w:cstheme="majorBidi"/>
                <w:color w:val="0F4761" w:themeColor="accent1" w:themeShade="BF"/>
              </w:rPr>
              <w:t>1-1.5</w:t>
            </w:r>
            <w:r w:rsidR="6CEBCEA8" w:rsidRPr="08093456">
              <w:rPr>
                <w:rFonts w:asciiTheme="majorHAnsi" w:eastAsiaTheme="majorEastAsia" w:hAnsiTheme="majorHAnsi" w:cstheme="majorBidi"/>
                <w:color w:val="0F4761" w:themeColor="accent1" w:themeShade="BF"/>
              </w:rPr>
              <w:t xml:space="preserve"> </w:t>
            </w:r>
            <w:r w:rsidR="70502A52" w:rsidRPr="08093456">
              <w:rPr>
                <w:rFonts w:asciiTheme="majorHAnsi" w:eastAsiaTheme="majorEastAsia" w:hAnsiTheme="majorHAnsi" w:cstheme="majorBidi"/>
                <w:color w:val="0F4761" w:themeColor="accent1" w:themeShade="BF"/>
              </w:rPr>
              <w:t>hour</w:t>
            </w:r>
            <w:r w:rsidRPr="08093456">
              <w:rPr>
                <w:rFonts w:asciiTheme="majorHAnsi" w:eastAsiaTheme="majorEastAsia" w:hAnsiTheme="majorHAnsi" w:cstheme="majorBidi"/>
                <w:color w:val="0F4761" w:themeColor="accent1" w:themeShade="BF"/>
              </w:rPr>
              <w:t xml:space="preserve"> prep)</w:t>
            </w:r>
          </w:p>
        </w:tc>
      </w:tr>
    </w:tbl>
    <w:p w14:paraId="2681C1D0" w14:textId="632E2BCE" w:rsidR="008C4B36" w:rsidRPr="00CB427D" w:rsidRDefault="008C4B36" w:rsidP="008C4B36">
      <w:pPr>
        <w:pStyle w:val="Heading1"/>
        <w:spacing w:before="0" w:after="0"/>
        <w:jc w:val="center"/>
        <w:rPr>
          <w:b/>
          <w:bCs/>
          <w:sz w:val="28"/>
          <w:szCs w:val="20"/>
          <w:u w:val="single"/>
        </w:rPr>
      </w:pPr>
      <w:r w:rsidRPr="00CB427D">
        <w:rPr>
          <w:b/>
          <w:bCs/>
          <w:sz w:val="28"/>
          <w:szCs w:val="20"/>
          <w:u w:val="single"/>
        </w:rPr>
        <w:lastRenderedPageBreak/>
        <w:t>202</w:t>
      </w:r>
      <w:r w:rsidR="00A90078">
        <w:rPr>
          <w:b/>
          <w:bCs/>
          <w:sz w:val="28"/>
          <w:szCs w:val="20"/>
          <w:u w:val="single"/>
        </w:rPr>
        <w:t>6</w:t>
      </w:r>
      <w:r w:rsidRPr="00CB427D">
        <w:rPr>
          <w:b/>
          <w:bCs/>
          <w:sz w:val="28"/>
          <w:szCs w:val="20"/>
          <w:u w:val="single"/>
        </w:rPr>
        <w:t>–2</w:t>
      </w:r>
      <w:r w:rsidR="00A90078">
        <w:rPr>
          <w:b/>
          <w:bCs/>
          <w:sz w:val="28"/>
          <w:szCs w:val="20"/>
          <w:u w:val="single"/>
        </w:rPr>
        <w:t>7</w:t>
      </w:r>
      <w:r w:rsidRPr="00CB427D">
        <w:rPr>
          <w:b/>
          <w:bCs/>
          <w:sz w:val="28"/>
          <w:szCs w:val="20"/>
          <w:u w:val="single"/>
        </w:rPr>
        <w:t xml:space="preserve"> GSS Committee Summary</w:t>
      </w:r>
    </w:p>
    <w:p w14:paraId="5AF51BE2" w14:textId="00B5C261" w:rsidR="008C4B36" w:rsidRPr="00CB427D" w:rsidRDefault="008C4B36" w:rsidP="008C4B36">
      <w:pPr>
        <w:pStyle w:val="Heading1"/>
        <w:spacing w:before="120" w:after="0" w:line="240" w:lineRule="auto"/>
        <w:rPr>
          <w:sz w:val="24"/>
          <w:szCs w:val="24"/>
        </w:rPr>
      </w:pPr>
      <w:r w:rsidRPr="2AB2C0B9">
        <w:rPr>
          <w:b/>
          <w:bCs/>
          <w:sz w:val="24"/>
          <w:szCs w:val="24"/>
        </w:rPr>
        <w:t>1. Advocacy &amp; Campaigns Committee</w:t>
      </w:r>
      <w:r>
        <w:br/>
      </w:r>
      <w:r w:rsidRPr="2AB2C0B9">
        <w:rPr>
          <w:b/>
          <w:bCs/>
          <w:sz w:val="24"/>
          <w:szCs w:val="24"/>
        </w:rPr>
        <w:t>Chair:</w:t>
      </w:r>
      <w:r w:rsidRPr="2AB2C0B9">
        <w:rPr>
          <w:sz w:val="24"/>
          <w:szCs w:val="24"/>
        </w:rPr>
        <w:t xml:space="preserve"> </w:t>
      </w:r>
      <w:r w:rsidR="00A90078">
        <w:rPr>
          <w:sz w:val="24"/>
          <w:szCs w:val="24"/>
        </w:rPr>
        <w:t>Victor Marrugat Arnal</w:t>
      </w:r>
      <w:r w:rsidR="00294A7C">
        <w:rPr>
          <w:sz w:val="24"/>
          <w:szCs w:val="24"/>
        </w:rPr>
        <w:t xml:space="preserve"> (he)</w:t>
      </w:r>
      <w:r w:rsidR="009C08A8">
        <w:rPr>
          <w:sz w:val="24"/>
          <w:szCs w:val="24"/>
        </w:rPr>
        <w:t xml:space="preserve"> </w:t>
      </w:r>
      <w:hyperlink r:id="rId8" w:history="1">
        <w:r w:rsidR="009C08A8" w:rsidRPr="006C41A1">
          <w:rPr>
            <w:rStyle w:val="Hyperlink"/>
            <w:i/>
            <w:iCs/>
            <w:sz w:val="24"/>
            <w:szCs w:val="24"/>
          </w:rPr>
          <w:t>gssexternal@uvic.ca</w:t>
        </w:r>
      </w:hyperlink>
      <w:r w:rsidR="009C08A8">
        <w:rPr>
          <w:i/>
          <w:iCs/>
          <w:sz w:val="24"/>
          <w:szCs w:val="24"/>
        </w:rPr>
        <w:t xml:space="preserve"> </w:t>
      </w:r>
      <w:r w:rsidRPr="2AB2C0B9">
        <w:rPr>
          <w:sz w:val="24"/>
          <w:szCs w:val="24"/>
        </w:rPr>
        <w:t xml:space="preserve">| </w:t>
      </w:r>
      <w:r w:rsidRPr="2AB2C0B9">
        <w:rPr>
          <w:b/>
          <w:bCs/>
          <w:sz w:val="24"/>
          <w:szCs w:val="24"/>
        </w:rPr>
        <w:t>Vice-Chair:</w:t>
      </w:r>
      <w:r w:rsidRPr="2AB2C0B9">
        <w:rPr>
          <w:sz w:val="24"/>
          <w:szCs w:val="24"/>
        </w:rPr>
        <w:t xml:space="preserve"> </w:t>
      </w:r>
      <w:r w:rsidR="00294A7C">
        <w:rPr>
          <w:sz w:val="24"/>
          <w:szCs w:val="24"/>
        </w:rPr>
        <w:t>Hannah Brown (they)</w:t>
      </w:r>
      <w:r w:rsidR="00B915A0">
        <w:rPr>
          <w:sz w:val="24"/>
          <w:szCs w:val="24"/>
        </w:rPr>
        <w:t xml:space="preserve"> </w:t>
      </w:r>
      <w:hyperlink r:id="rId9" w:history="1">
        <w:r w:rsidR="00B915A0" w:rsidRPr="00196AB1">
          <w:rPr>
            <w:rStyle w:val="Hyperlink"/>
            <w:i/>
            <w:iCs/>
            <w:sz w:val="24"/>
            <w:szCs w:val="24"/>
          </w:rPr>
          <w:t>gssinternal@uvic.ca</w:t>
        </w:r>
      </w:hyperlink>
      <w:r w:rsidR="009C08A8">
        <w:rPr>
          <w:i/>
          <w:iCs/>
          <w:sz w:val="24"/>
          <w:szCs w:val="24"/>
        </w:rPr>
        <w:t xml:space="preserve"> </w:t>
      </w:r>
      <w:r>
        <w:br/>
      </w:r>
      <w:r w:rsidRPr="2AB2C0B9">
        <w:rPr>
          <w:sz w:val="24"/>
          <w:szCs w:val="24"/>
        </w:rPr>
        <w:t>Leads advocacy efforts</w:t>
      </w:r>
      <w:r w:rsidR="000950F7">
        <w:rPr>
          <w:sz w:val="24"/>
          <w:szCs w:val="24"/>
        </w:rPr>
        <w:t>.</w:t>
      </w:r>
      <w:r w:rsidRPr="2AB2C0B9">
        <w:rPr>
          <w:sz w:val="24"/>
          <w:szCs w:val="24"/>
        </w:rPr>
        <w:t xml:space="preserve"> 202</w:t>
      </w:r>
      <w:r w:rsidR="00B915A0">
        <w:rPr>
          <w:sz w:val="24"/>
          <w:szCs w:val="24"/>
        </w:rPr>
        <w:t>6</w:t>
      </w:r>
      <w:r w:rsidRPr="2AB2C0B9">
        <w:rPr>
          <w:sz w:val="24"/>
          <w:szCs w:val="24"/>
        </w:rPr>
        <w:t>–2</w:t>
      </w:r>
      <w:r w:rsidR="00B915A0">
        <w:rPr>
          <w:sz w:val="24"/>
          <w:szCs w:val="24"/>
        </w:rPr>
        <w:t>7</w:t>
      </w:r>
      <w:r w:rsidRPr="2AB2C0B9">
        <w:rPr>
          <w:sz w:val="24"/>
          <w:szCs w:val="24"/>
        </w:rPr>
        <w:t xml:space="preserve"> priorities</w:t>
      </w:r>
      <w:r w:rsidR="000950F7">
        <w:rPr>
          <w:sz w:val="24"/>
          <w:szCs w:val="24"/>
        </w:rPr>
        <w:t xml:space="preserve">: </w:t>
      </w:r>
      <w:r w:rsidR="000950F7" w:rsidRPr="000950F7">
        <w:rPr>
          <w:sz w:val="24"/>
          <w:szCs w:val="24"/>
        </w:rPr>
        <w:t>advocating for public funding of public education and for reversing cuts in student wellness and accessibility. Campaigning for an effective public transport system that connects UVic with downtown Victoria and Langford, the airport, and Swartz Bay, with reinforced frequency and reliability. Protecting Graduate Research Assistants in their workplace against summer heat and abusive practices</w:t>
      </w:r>
    </w:p>
    <w:p w14:paraId="083B8658" w14:textId="3C571467" w:rsidR="008C4B36" w:rsidRPr="00CB427D" w:rsidRDefault="008C4B36" w:rsidP="008C4B36">
      <w:pPr>
        <w:pStyle w:val="Heading1"/>
        <w:spacing w:before="120" w:after="0" w:line="240" w:lineRule="auto"/>
        <w:rPr>
          <w:sz w:val="24"/>
          <w:szCs w:val="18"/>
        </w:rPr>
      </w:pPr>
      <w:r w:rsidRPr="00CB427D">
        <w:rPr>
          <w:b/>
          <w:bCs/>
          <w:sz w:val="24"/>
          <w:szCs w:val="18"/>
        </w:rPr>
        <w:t>2. Bylaw &amp; Policy Committee</w:t>
      </w:r>
      <w:r w:rsidRPr="00CB427D">
        <w:rPr>
          <w:sz w:val="24"/>
          <w:szCs w:val="18"/>
        </w:rPr>
        <w:br/>
      </w:r>
      <w:r w:rsidRPr="00CB427D">
        <w:rPr>
          <w:b/>
          <w:bCs/>
          <w:sz w:val="24"/>
          <w:szCs w:val="18"/>
        </w:rPr>
        <w:t>Chair:</w:t>
      </w:r>
      <w:r w:rsidR="00294A7C">
        <w:rPr>
          <w:b/>
          <w:bCs/>
          <w:sz w:val="24"/>
          <w:szCs w:val="18"/>
        </w:rPr>
        <w:t xml:space="preserve"> </w:t>
      </w:r>
      <w:r w:rsidR="00294A7C">
        <w:rPr>
          <w:sz w:val="24"/>
          <w:szCs w:val="18"/>
        </w:rPr>
        <w:t>Violet Cieslik (she)</w:t>
      </w:r>
      <w:r w:rsidRPr="00CB427D">
        <w:rPr>
          <w:sz w:val="24"/>
          <w:szCs w:val="18"/>
        </w:rPr>
        <w:t xml:space="preserve"> </w:t>
      </w:r>
      <w:hyperlink r:id="rId10" w:history="1">
        <w:r w:rsidR="009C08A8" w:rsidRPr="009C08A8">
          <w:rPr>
            <w:rStyle w:val="Hyperlink"/>
            <w:i/>
            <w:iCs/>
            <w:sz w:val="24"/>
            <w:szCs w:val="18"/>
          </w:rPr>
          <w:t>gsschair@uvic.ca</w:t>
        </w:r>
      </w:hyperlink>
      <w:r w:rsidR="009C08A8">
        <w:rPr>
          <w:b/>
          <w:bCs/>
          <w:sz w:val="24"/>
          <w:szCs w:val="18"/>
        </w:rPr>
        <w:t xml:space="preserve"> </w:t>
      </w:r>
      <w:r w:rsidRPr="00CB427D">
        <w:rPr>
          <w:sz w:val="24"/>
          <w:szCs w:val="18"/>
        </w:rPr>
        <w:br/>
        <w:t>Oversees creation and revision of GSS bylaws and governance policies. Great for students interested in organizational governance and policy development.</w:t>
      </w:r>
    </w:p>
    <w:p w14:paraId="6E9D9E41" w14:textId="2A750E30" w:rsidR="008C4B36" w:rsidRPr="00CB427D" w:rsidRDefault="008C4B36" w:rsidP="008C4B36">
      <w:pPr>
        <w:pStyle w:val="Heading1"/>
        <w:spacing w:before="120" w:after="0" w:line="240" w:lineRule="auto"/>
        <w:rPr>
          <w:sz w:val="24"/>
          <w:szCs w:val="24"/>
        </w:rPr>
      </w:pPr>
      <w:r w:rsidRPr="2139539F">
        <w:rPr>
          <w:b/>
          <w:bCs/>
          <w:sz w:val="24"/>
          <w:szCs w:val="24"/>
        </w:rPr>
        <w:t>3. Events Committee</w:t>
      </w:r>
      <w:r>
        <w:br/>
      </w:r>
      <w:r w:rsidRPr="2139539F">
        <w:rPr>
          <w:b/>
          <w:bCs/>
          <w:sz w:val="24"/>
          <w:szCs w:val="24"/>
        </w:rPr>
        <w:t>Chair:</w:t>
      </w:r>
      <w:r w:rsidRPr="2139539F">
        <w:rPr>
          <w:sz w:val="24"/>
          <w:szCs w:val="24"/>
        </w:rPr>
        <w:t xml:space="preserve"> </w:t>
      </w:r>
      <w:r w:rsidR="00B915A0">
        <w:rPr>
          <w:sz w:val="24"/>
          <w:szCs w:val="24"/>
        </w:rPr>
        <w:t>Manuel Centeno Duque</w:t>
      </w:r>
      <w:r w:rsidR="00294A7C">
        <w:rPr>
          <w:sz w:val="24"/>
          <w:szCs w:val="24"/>
        </w:rPr>
        <w:t xml:space="preserve"> (he)</w:t>
      </w:r>
      <w:r w:rsidR="009C08A8">
        <w:rPr>
          <w:sz w:val="24"/>
          <w:szCs w:val="24"/>
        </w:rPr>
        <w:t xml:space="preserve"> </w:t>
      </w:r>
      <w:hyperlink r:id="rId11" w:history="1">
        <w:r w:rsidR="009C08A8" w:rsidRPr="009C08A8">
          <w:rPr>
            <w:rStyle w:val="Hyperlink"/>
            <w:i/>
            <w:iCs/>
            <w:sz w:val="24"/>
            <w:szCs w:val="24"/>
          </w:rPr>
          <w:t>gsslife@uvic.ca</w:t>
        </w:r>
      </w:hyperlink>
      <w:r w:rsidR="009C08A8">
        <w:rPr>
          <w:sz w:val="24"/>
          <w:szCs w:val="24"/>
        </w:rPr>
        <w:t xml:space="preserve"> </w:t>
      </w:r>
      <w:r>
        <w:br/>
      </w:r>
      <w:r w:rsidRPr="2139539F">
        <w:rPr>
          <w:sz w:val="24"/>
          <w:szCs w:val="24"/>
        </w:rPr>
        <w:t>Plans social, academic, and cultural events to build grad student community. Members help brainstorm, promote, and host events. Each member hosts</w:t>
      </w:r>
      <w:r w:rsidR="08CC12EC" w:rsidRPr="2139539F">
        <w:rPr>
          <w:sz w:val="24"/>
          <w:szCs w:val="24"/>
        </w:rPr>
        <w:t xml:space="preserve"> at least</w:t>
      </w:r>
      <w:r w:rsidRPr="2139539F">
        <w:rPr>
          <w:sz w:val="24"/>
          <w:szCs w:val="24"/>
        </w:rPr>
        <w:t xml:space="preserve"> </w:t>
      </w:r>
      <w:r w:rsidR="4AB7A429" w:rsidRPr="2139539F">
        <w:rPr>
          <w:sz w:val="24"/>
          <w:szCs w:val="24"/>
        </w:rPr>
        <w:t xml:space="preserve">two </w:t>
      </w:r>
      <w:r w:rsidRPr="2139539F">
        <w:rPr>
          <w:sz w:val="24"/>
          <w:szCs w:val="24"/>
        </w:rPr>
        <w:t>event</w:t>
      </w:r>
      <w:r w:rsidR="76C38B85" w:rsidRPr="2139539F">
        <w:rPr>
          <w:sz w:val="24"/>
          <w:szCs w:val="24"/>
        </w:rPr>
        <w:t>s</w:t>
      </w:r>
      <w:r w:rsidRPr="2139539F">
        <w:rPr>
          <w:sz w:val="24"/>
          <w:szCs w:val="24"/>
        </w:rPr>
        <w:t xml:space="preserve"> per semester.</w:t>
      </w:r>
    </w:p>
    <w:p w14:paraId="6D700A99" w14:textId="7C6B7612" w:rsidR="00EA3E6C" w:rsidRPr="00294A7C" w:rsidRDefault="00EA3E6C" w:rsidP="000950F7">
      <w:pPr>
        <w:pStyle w:val="Heading1"/>
        <w:spacing w:before="120" w:after="0" w:line="240" w:lineRule="auto"/>
        <w:rPr>
          <w:sz w:val="24"/>
          <w:szCs w:val="18"/>
        </w:rPr>
      </w:pPr>
      <w:r w:rsidRPr="00CB427D">
        <w:rPr>
          <w:b/>
          <w:bCs/>
          <w:sz w:val="24"/>
          <w:szCs w:val="18"/>
        </w:rPr>
        <w:t xml:space="preserve">4. </w:t>
      </w:r>
      <w:r>
        <w:rPr>
          <w:b/>
          <w:bCs/>
          <w:sz w:val="24"/>
          <w:szCs w:val="18"/>
        </w:rPr>
        <w:t>Governance Oversight</w:t>
      </w:r>
      <w:r w:rsidRPr="00CB427D">
        <w:rPr>
          <w:b/>
          <w:bCs/>
          <w:sz w:val="24"/>
          <w:szCs w:val="18"/>
        </w:rPr>
        <w:t xml:space="preserve"> Mega Committee</w:t>
      </w:r>
      <w:r w:rsidRPr="00CB427D">
        <w:rPr>
          <w:sz w:val="24"/>
          <w:szCs w:val="18"/>
        </w:rPr>
        <w:br/>
        <w:t xml:space="preserve">Combines: </w:t>
      </w:r>
      <w:r w:rsidRPr="00CB427D">
        <w:rPr>
          <w:b/>
          <w:bCs/>
          <w:sz w:val="24"/>
          <w:szCs w:val="18"/>
        </w:rPr>
        <w:t>Stipend Review</w:t>
      </w:r>
      <w:r>
        <w:rPr>
          <w:b/>
          <w:bCs/>
          <w:sz w:val="24"/>
          <w:szCs w:val="18"/>
        </w:rPr>
        <w:t xml:space="preserve"> </w:t>
      </w:r>
      <w:r>
        <w:rPr>
          <w:sz w:val="24"/>
          <w:szCs w:val="18"/>
        </w:rPr>
        <w:t xml:space="preserve">and </w:t>
      </w:r>
      <w:r>
        <w:rPr>
          <w:b/>
          <w:bCs/>
          <w:sz w:val="24"/>
          <w:szCs w:val="18"/>
        </w:rPr>
        <w:t>Elections</w:t>
      </w:r>
      <w:r w:rsidRPr="00CB427D">
        <w:rPr>
          <w:sz w:val="24"/>
          <w:szCs w:val="18"/>
        </w:rPr>
        <w:t xml:space="preserve"> </w:t>
      </w:r>
      <w:r w:rsidR="00294A7C">
        <w:rPr>
          <w:sz w:val="24"/>
          <w:szCs w:val="18"/>
        </w:rPr>
        <w:t>(defined below)</w:t>
      </w:r>
      <w:r w:rsidR="000F3979">
        <w:rPr>
          <w:sz w:val="24"/>
          <w:szCs w:val="18"/>
        </w:rPr>
        <w:t xml:space="preserve"> to r</w:t>
      </w:r>
      <w:r w:rsidR="000F3979" w:rsidRPr="00294A7C">
        <w:rPr>
          <w:sz w:val="24"/>
          <w:szCs w:val="18"/>
        </w:rPr>
        <w:t xml:space="preserve">educe workload by merging </w:t>
      </w:r>
      <w:r w:rsidR="000F3979">
        <w:rPr>
          <w:sz w:val="24"/>
          <w:szCs w:val="18"/>
        </w:rPr>
        <w:t xml:space="preserve">similar </w:t>
      </w:r>
      <w:r w:rsidR="000F3979" w:rsidRPr="00294A7C">
        <w:rPr>
          <w:sz w:val="24"/>
          <w:szCs w:val="18"/>
        </w:rPr>
        <w:t>committees</w:t>
      </w:r>
    </w:p>
    <w:p w14:paraId="01ABF23D" w14:textId="6A306116" w:rsidR="00294A7C" w:rsidRPr="008C4B36" w:rsidRDefault="00294A7C" w:rsidP="00294A7C">
      <w:pPr>
        <w:pStyle w:val="Heading1"/>
        <w:spacing w:before="120" w:after="0" w:line="240" w:lineRule="auto"/>
        <w:rPr>
          <w:sz w:val="24"/>
          <w:szCs w:val="18"/>
        </w:rPr>
      </w:pPr>
      <w:r w:rsidRPr="00CB427D">
        <w:rPr>
          <w:b/>
          <w:bCs/>
          <w:sz w:val="24"/>
          <w:szCs w:val="18"/>
        </w:rPr>
        <w:t>Stipend Review Committee</w:t>
      </w:r>
      <w:r w:rsidRPr="00CB427D">
        <w:rPr>
          <w:sz w:val="24"/>
          <w:szCs w:val="18"/>
        </w:rPr>
        <w:br/>
      </w:r>
      <w:r w:rsidRPr="00CB427D">
        <w:rPr>
          <w:b/>
          <w:bCs/>
          <w:sz w:val="24"/>
          <w:szCs w:val="18"/>
        </w:rPr>
        <w:t>Chair:</w:t>
      </w:r>
      <w:r w:rsidRPr="00CB427D">
        <w:rPr>
          <w:sz w:val="24"/>
          <w:szCs w:val="18"/>
        </w:rPr>
        <w:t xml:space="preserve"> Elected from within</w:t>
      </w:r>
      <w:r w:rsidRPr="00CB427D">
        <w:rPr>
          <w:sz w:val="24"/>
          <w:szCs w:val="18"/>
        </w:rPr>
        <w:br/>
        <w:t>Reviews Executive Board reports</w:t>
      </w:r>
      <w:r>
        <w:rPr>
          <w:sz w:val="24"/>
          <w:szCs w:val="18"/>
        </w:rPr>
        <w:t>,</w:t>
      </w:r>
      <w:r w:rsidRPr="00CB427D">
        <w:rPr>
          <w:sz w:val="24"/>
          <w:szCs w:val="18"/>
        </w:rPr>
        <w:t xml:space="preserve"> recommends stipend</w:t>
      </w:r>
      <w:r>
        <w:rPr>
          <w:sz w:val="24"/>
          <w:szCs w:val="18"/>
        </w:rPr>
        <w:t>s</w:t>
      </w:r>
      <w:r w:rsidRPr="00CB427D">
        <w:rPr>
          <w:sz w:val="24"/>
          <w:szCs w:val="18"/>
        </w:rPr>
        <w:t>. Members cannot run for the Board during their term.</w:t>
      </w:r>
    </w:p>
    <w:p w14:paraId="6F17A9E6" w14:textId="1384438A" w:rsidR="00294A7C" w:rsidRPr="00CB427D" w:rsidRDefault="00294A7C" w:rsidP="00294A7C">
      <w:pPr>
        <w:pStyle w:val="Heading1"/>
        <w:spacing w:before="120" w:after="0" w:line="240" w:lineRule="auto"/>
        <w:rPr>
          <w:sz w:val="24"/>
          <w:szCs w:val="18"/>
        </w:rPr>
      </w:pPr>
      <w:r w:rsidRPr="00CB427D">
        <w:rPr>
          <w:b/>
          <w:bCs/>
          <w:sz w:val="24"/>
          <w:szCs w:val="18"/>
        </w:rPr>
        <w:t>Elect</w:t>
      </w:r>
      <w:r>
        <w:rPr>
          <w:b/>
          <w:bCs/>
          <w:sz w:val="24"/>
          <w:szCs w:val="18"/>
        </w:rPr>
        <w:t>ions</w:t>
      </w:r>
      <w:r w:rsidRPr="00CB427D">
        <w:rPr>
          <w:b/>
          <w:bCs/>
          <w:sz w:val="24"/>
          <w:szCs w:val="18"/>
        </w:rPr>
        <w:t xml:space="preserve"> Committee</w:t>
      </w:r>
      <w:r w:rsidRPr="00CB427D">
        <w:rPr>
          <w:sz w:val="24"/>
          <w:szCs w:val="18"/>
        </w:rPr>
        <w:br/>
      </w:r>
      <w:r w:rsidRPr="00CB427D">
        <w:rPr>
          <w:b/>
          <w:bCs/>
          <w:sz w:val="24"/>
          <w:szCs w:val="18"/>
        </w:rPr>
        <w:t>Chair:</w:t>
      </w:r>
      <w:r w:rsidRPr="00CB427D">
        <w:rPr>
          <w:sz w:val="24"/>
          <w:szCs w:val="18"/>
        </w:rPr>
        <w:t xml:space="preserve"> Elect</w:t>
      </w:r>
      <w:r>
        <w:rPr>
          <w:sz w:val="24"/>
          <w:szCs w:val="18"/>
        </w:rPr>
        <w:t>oral Officer</w:t>
      </w:r>
      <w:r w:rsidRPr="00CB427D">
        <w:rPr>
          <w:sz w:val="24"/>
          <w:szCs w:val="18"/>
        </w:rPr>
        <w:br/>
      </w:r>
      <w:r>
        <w:rPr>
          <w:sz w:val="24"/>
          <w:szCs w:val="18"/>
        </w:rPr>
        <w:t xml:space="preserve">Supports Electoral Officer in running elections/referenda. </w:t>
      </w:r>
      <w:r w:rsidRPr="00CB427D">
        <w:rPr>
          <w:sz w:val="24"/>
          <w:szCs w:val="18"/>
        </w:rPr>
        <w:t>Convenes if election/referendum</w:t>
      </w:r>
      <w:r>
        <w:rPr>
          <w:sz w:val="24"/>
          <w:szCs w:val="18"/>
        </w:rPr>
        <w:t xml:space="preserve"> complaints</w:t>
      </w:r>
      <w:r w:rsidRPr="00CB427D">
        <w:rPr>
          <w:sz w:val="24"/>
          <w:szCs w:val="18"/>
        </w:rPr>
        <w:t xml:space="preserve"> arise. Reviews evidence and rules impartially. Members cannot run for </w:t>
      </w:r>
      <w:r>
        <w:rPr>
          <w:sz w:val="24"/>
          <w:szCs w:val="18"/>
        </w:rPr>
        <w:t>the Board</w:t>
      </w:r>
      <w:r w:rsidRPr="00CB427D">
        <w:rPr>
          <w:sz w:val="24"/>
          <w:szCs w:val="18"/>
        </w:rPr>
        <w:t xml:space="preserve"> or campaign during</w:t>
      </w:r>
      <w:r>
        <w:rPr>
          <w:sz w:val="24"/>
          <w:szCs w:val="18"/>
        </w:rPr>
        <w:t xml:space="preserve"> their term.</w:t>
      </w:r>
      <w:r w:rsidRPr="00CB427D">
        <w:rPr>
          <w:sz w:val="24"/>
          <w:szCs w:val="18"/>
        </w:rPr>
        <w:t xml:space="preserve"> </w:t>
      </w:r>
    </w:p>
    <w:p w14:paraId="2FCD1DF9" w14:textId="0D3281E0" w:rsidR="008C4B36" w:rsidRPr="00CB427D" w:rsidRDefault="00294A7C" w:rsidP="008C4B36">
      <w:pPr>
        <w:pStyle w:val="Heading1"/>
        <w:spacing w:before="120" w:after="0" w:line="240" w:lineRule="auto"/>
        <w:rPr>
          <w:sz w:val="24"/>
          <w:szCs w:val="18"/>
        </w:rPr>
      </w:pPr>
      <w:r>
        <w:rPr>
          <w:b/>
          <w:bCs/>
          <w:sz w:val="24"/>
          <w:szCs w:val="18"/>
        </w:rPr>
        <w:t>5.</w:t>
      </w:r>
      <w:r w:rsidR="008C4B36" w:rsidRPr="00CB427D">
        <w:rPr>
          <w:b/>
          <w:bCs/>
          <w:sz w:val="24"/>
          <w:szCs w:val="18"/>
        </w:rPr>
        <w:t xml:space="preserve"> </w:t>
      </w:r>
      <w:r w:rsidR="00EA3E6C">
        <w:rPr>
          <w:b/>
          <w:bCs/>
          <w:sz w:val="24"/>
          <w:szCs w:val="18"/>
        </w:rPr>
        <w:t>Operations Oversight</w:t>
      </w:r>
      <w:r w:rsidR="008C4B36" w:rsidRPr="00CB427D">
        <w:rPr>
          <w:b/>
          <w:bCs/>
          <w:sz w:val="24"/>
          <w:szCs w:val="18"/>
        </w:rPr>
        <w:t xml:space="preserve"> Mega Committee</w:t>
      </w:r>
      <w:r w:rsidR="008C4B36" w:rsidRPr="00CB427D">
        <w:rPr>
          <w:sz w:val="24"/>
          <w:szCs w:val="18"/>
        </w:rPr>
        <w:br/>
        <w:t xml:space="preserve">Combines: </w:t>
      </w:r>
      <w:r w:rsidR="008C4B36" w:rsidRPr="00CB427D">
        <w:rPr>
          <w:b/>
          <w:bCs/>
          <w:sz w:val="24"/>
          <w:szCs w:val="18"/>
        </w:rPr>
        <w:t>Appeals</w:t>
      </w:r>
      <w:r w:rsidR="008C4B36" w:rsidRPr="00CB427D">
        <w:rPr>
          <w:sz w:val="24"/>
          <w:szCs w:val="18"/>
        </w:rPr>
        <w:t xml:space="preserve"> </w:t>
      </w:r>
      <w:r w:rsidR="00EA3E6C" w:rsidRPr="00CB427D">
        <w:rPr>
          <w:sz w:val="24"/>
          <w:szCs w:val="18"/>
        </w:rPr>
        <w:t xml:space="preserve">and </w:t>
      </w:r>
      <w:r w:rsidR="008C4B36" w:rsidRPr="00CB427D">
        <w:rPr>
          <w:b/>
          <w:bCs/>
          <w:sz w:val="24"/>
          <w:szCs w:val="18"/>
        </w:rPr>
        <w:t>Finance</w:t>
      </w:r>
      <w:r w:rsidR="00EA3E6C" w:rsidRPr="00CB427D">
        <w:rPr>
          <w:sz w:val="24"/>
          <w:szCs w:val="18"/>
        </w:rPr>
        <w:t xml:space="preserve"> </w:t>
      </w:r>
      <w:r>
        <w:rPr>
          <w:sz w:val="24"/>
          <w:szCs w:val="18"/>
        </w:rPr>
        <w:t>(defined below)</w:t>
      </w:r>
      <w:r w:rsidR="000F3979" w:rsidRPr="000F3979">
        <w:rPr>
          <w:sz w:val="24"/>
          <w:szCs w:val="18"/>
        </w:rPr>
        <w:t xml:space="preserve"> </w:t>
      </w:r>
      <w:r w:rsidR="000F3979">
        <w:rPr>
          <w:sz w:val="24"/>
          <w:szCs w:val="18"/>
        </w:rPr>
        <w:t>to r</w:t>
      </w:r>
      <w:r w:rsidR="000F3979" w:rsidRPr="00294A7C">
        <w:rPr>
          <w:sz w:val="24"/>
          <w:szCs w:val="18"/>
        </w:rPr>
        <w:t>educe workload by merging s</w:t>
      </w:r>
      <w:r w:rsidR="000F3979">
        <w:rPr>
          <w:sz w:val="24"/>
          <w:szCs w:val="18"/>
        </w:rPr>
        <w:t>imilar</w:t>
      </w:r>
      <w:r w:rsidR="000F3979" w:rsidRPr="00294A7C">
        <w:rPr>
          <w:sz w:val="24"/>
          <w:szCs w:val="18"/>
        </w:rPr>
        <w:t xml:space="preserve"> committees.</w:t>
      </w:r>
      <w:r w:rsidR="008C4B36" w:rsidRPr="00CB427D">
        <w:rPr>
          <w:sz w:val="24"/>
          <w:szCs w:val="18"/>
        </w:rPr>
        <w:br/>
        <w:t>Meets monthly to:</w:t>
      </w:r>
    </w:p>
    <w:p w14:paraId="6B03A4C2" w14:textId="77777777" w:rsidR="008C4B36" w:rsidRPr="00CB427D" w:rsidRDefault="008C4B36" w:rsidP="008C4B36">
      <w:pPr>
        <w:pStyle w:val="Heading1"/>
        <w:numPr>
          <w:ilvl w:val="0"/>
          <w:numId w:val="1"/>
        </w:numPr>
        <w:spacing w:before="0" w:after="0" w:line="240" w:lineRule="auto"/>
        <w:rPr>
          <w:sz w:val="24"/>
          <w:szCs w:val="18"/>
        </w:rPr>
      </w:pPr>
      <w:r w:rsidRPr="00CB427D">
        <w:rPr>
          <w:sz w:val="24"/>
          <w:szCs w:val="18"/>
        </w:rPr>
        <w:t>Review student service appeals</w:t>
      </w:r>
    </w:p>
    <w:p w14:paraId="477330C2" w14:textId="37883019" w:rsidR="008C4B36" w:rsidRPr="00294A7C" w:rsidRDefault="008C4B36" w:rsidP="00294A7C">
      <w:pPr>
        <w:pStyle w:val="Heading1"/>
        <w:numPr>
          <w:ilvl w:val="0"/>
          <w:numId w:val="1"/>
        </w:numPr>
        <w:spacing w:before="0" w:after="0" w:line="240" w:lineRule="auto"/>
        <w:rPr>
          <w:sz w:val="24"/>
          <w:szCs w:val="18"/>
        </w:rPr>
      </w:pPr>
      <w:r w:rsidRPr="00CB427D">
        <w:rPr>
          <w:sz w:val="24"/>
          <w:szCs w:val="18"/>
        </w:rPr>
        <w:t>Consult on audits and annual budgets</w:t>
      </w:r>
      <w:r w:rsidR="00294A7C">
        <w:rPr>
          <w:sz w:val="24"/>
          <w:szCs w:val="18"/>
        </w:rPr>
        <w:t xml:space="preserve"> and r</w:t>
      </w:r>
      <w:r w:rsidR="00EA3E6C" w:rsidRPr="00294A7C">
        <w:rPr>
          <w:sz w:val="24"/>
          <w:szCs w:val="18"/>
        </w:rPr>
        <w:t>ecommend financial policy amendment</w:t>
      </w:r>
    </w:p>
    <w:p w14:paraId="292254C0" w14:textId="24AE496C" w:rsidR="008C4B36" w:rsidRPr="00CB427D" w:rsidRDefault="008C4B36" w:rsidP="008C4B36">
      <w:pPr>
        <w:pStyle w:val="Heading1"/>
        <w:spacing w:before="120" w:after="0" w:line="240" w:lineRule="auto"/>
        <w:rPr>
          <w:sz w:val="24"/>
          <w:szCs w:val="18"/>
        </w:rPr>
      </w:pPr>
      <w:r w:rsidRPr="00CB427D">
        <w:rPr>
          <w:b/>
          <w:bCs/>
          <w:sz w:val="24"/>
          <w:szCs w:val="18"/>
        </w:rPr>
        <w:t>Appeals Committee</w:t>
      </w:r>
      <w:r w:rsidR="00294A7C">
        <w:rPr>
          <w:b/>
          <w:bCs/>
          <w:sz w:val="24"/>
          <w:szCs w:val="18"/>
        </w:rPr>
        <w:t xml:space="preserve"> </w:t>
      </w:r>
      <w:r w:rsidRPr="00CB427D">
        <w:rPr>
          <w:sz w:val="24"/>
          <w:szCs w:val="18"/>
        </w:rPr>
        <w:br/>
      </w:r>
      <w:r w:rsidRPr="00CB427D">
        <w:rPr>
          <w:b/>
          <w:bCs/>
          <w:sz w:val="24"/>
          <w:szCs w:val="18"/>
        </w:rPr>
        <w:t>Chair:</w:t>
      </w:r>
      <w:r w:rsidRPr="00CB427D">
        <w:rPr>
          <w:sz w:val="24"/>
          <w:szCs w:val="18"/>
        </w:rPr>
        <w:t xml:space="preserve"> </w:t>
      </w:r>
      <w:r w:rsidR="00B915A0">
        <w:rPr>
          <w:sz w:val="24"/>
          <w:szCs w:val="18"/>
        </w:rPr>
        <w:t>Eleanore Todd</w:t>
      </w:r>
      <w:r w:rsidR="00294A7C">
        <w:rPr>
          <w:sz w:val="24"/>
          <w:szCs w:val="18"/>
        </w:rPr>
        <w:t xml:space="preserve"> (she)</w:t>
      </w:r>
      <w:r w:rsidRPr="00CB427D">
        <w:rPr>
          <w:sz w:val="24"/>
          <w:szCs w:val="18"/>
        </w:rPr>
        <w:t xml:space="preserve"> | </w:t>
      </w:r>
      <w:r w:rsidRPr="00CB427D">
        <w:rPr>
          <w:b/>
          <w:bCs/>
          <w:sz w:val="24"/>
          <w:szCs w:val="18"/>
        </w:rPr>
        <w:t>Vice-Chair:</w:t>
      </w:r>
      <w:r w:rsidRPr="00CB427D">
        <w:rPr>
          <w:sz w:val="24"/>
          <w:szCs w:val="18"/>
        </w:rPr>
        <w:t xml:space="preserve"> </w:t>
      </w:r>
      <w:r w:rsidR="0099467D">
        <w:rPr>
          <w:sz w:val="24"/>
          <w:szCs w:val="18"/>
        </w:rPr>
        <w:t>Hannah Brown</w:t>
      </w:r>
      <w:r w:rsidR="00294A7C">
        <w:rPr>
          <w:sz w:val="24"/>
          <w:szCs w:val="18"/>
        </w:rPr>
        <w:t xml:space="preserve"> (</w:t>
      </w:r>
      <w:r w:rsidR="0099467D">
        <w:rPr>
          <w:sz w:val="24"/>
          <w:szCs w:val="18"/>
        </w:rPr>
        <w:t>they</w:t>
      </w:r>
      <w:r w:rsidR="00294A7C">
        <w:rPr>
          <w:sz w:val="24"/>
          <w:szCs w:val="18"/>
        </w:rPr>
        <w:t>)</w:t>
      </w:r>
      <w:r w:rsidRPr="00CB427D">
        <w:rPr>
          <w:sz w:val="24"/>
          <w:szCs w:val="18"/>
        </w:rPr>
        <w:br/>
      </w:r>
      <w:r w:rsidR="000F3979">
        <w:rPr>
          <w:sz w:val="24"/>
          <w:szCs w:val="18"/>
        </w:rPr>
        <w:t>Adjudicates</w:t>
      </w:r>
      <w:r w:rsidRPr="00CB427D">
        <w:rPr>
          <w:sz w:val="24"/>
          <w:szCs w:val="18"/>
        </w:rPr>
        <w:t xml:space="preserve"> appeals on GSS Health &amp; Dental </w:t>
      </w:r>
      <w:r w:rsidR="000F3979" w:rsidRPr="00CB427D">
        <w:rPr>
          <w:sz w:val="24"/>
          <w:szCs w:val="18"/>
        </w:rPr>
        <w:t xml:space="preserve">and UPASS </w:t>
      </w:r>
      <w:r w:rsidRPr="00CB427D">
        <w:rPr>
          <w:sz w:val="24"/>
          <w:szCs w:val="18"/>
        </w:rPr>
        <w:t xml:space="preserve">opt-ins/outs. </w:t>
      </w:r>
      <w:r w:rsidR="000F3979">
        <w:rPr>
          <w:sz w:val="24"/>
          <w:szCs w:val="18"/>
        </w:rPr>
        <w:t>R</w:t>
      </w:r>
      <w:r w:rsidRPr="00CB427D">
        <w:rPr>
          <w:sz w:val="24"/>
          <w:szCs w:val="18"/>
        </w:rPr>
        <w:t>eviews service feedback.</w:t>
      </w:r>
      <w:r w:rsidR="000F3979">
        <w:rPr>
          <w:sz w:val="24"/>
          <w:szCs w:val="18"/>
        </w:rPr>
        <w:t xml:space="preserve"> T</w:t>
      </w:r>
      <w:r w:rsidRPr="00CB427D">
        <w:rPr>
          <w:sz w:val="24"/>
          <w:szCs w:val="18"/>
        </w:rPr>
        <w:t xml:space="preserve">raining session on Oct. </w:t>
      </w:r>
      <w:r w:rsidR="00294A7C">
        <w:rPr>
          <w:sz w:val="24"/>
          <w:szCs w:val="18"/>
        </w:rPr>
        <w:t>5</w:t>
      </w:r>
      <w:r w:rsidRPr="00CB427D">
        <w:rPr>
          <w:sz w:val="24"/>
          <w:szCs w:val="18"/>
        </w:rPr>
        <w:t xml:space="preserve"> required.</w:t>
      </w:r>
    </w:p>
    <w:p w14:paraId="21BE6461" w14:textId="11FECC88" w:rsidR="008C4B36" w:rsidRDefault="008C4B36" w:rsidP="00294A7C">
      <w:pPr>
        <w:pStyle w:val="Heading1"/>
        <w:spacing w:before="120" w:after="0" w:line="240" w:lineRule="auto"/>
        <w:rPr>
          <w:sz w:val="24"/>
          <w:szCs w:val="18"/>
        </w:rPr>
      </w:pPr>
      <w:r w:rsidRPr="00CB427D">
        <w:rPr>
          <w:b/>
          <w:bCs/>
          <w:sz w:val="24"/>
          <w:szCs w:val="18"/>
        </w:rPr>
        <w:t>Finance Committee</w:t>
      </w:r>
      <w:r w:rsidRPr="00CB427D">
        <w:rPr>
          <w:sz w:val="24"/>
          <w:szCs w:val="18"/>
        </w:rPr>
        <w:br/>
      </w:r>
      <w:r w:rsidRPr="00CB427D">
        <w:rPr>
          <w:b/>
          <w:bCs/>
          <w:sz w:val="24"/>
          <w:szCs w:val="18"/>
        </w:rPr>
        <w:t>Chair:</w:t>
      </w:r>
      <w:r w:rsidRPr="00CB427D">
        <w:rPr>
          <w:sz w:val="24"/>
          <w:szCs w:val="18"/>
        </w:rPr>
        <w:t xml:space="preserve"> </w:t>
      </w:r>
      <w:r w:rsidR="00B915A0">
        <w:rPr>
          <w:sz w:val="24"/>
          <w:szCs w:val="18"/>
        </w:rPr>
        <w:t>Eleanore Todd</w:t>
      </w:r>
      <w:r w:rsidR="00294A7C">
        <w:rPr>
          <w:sz w:val="24"/>
          <w:szCs w:val="18"/>
        </w:rPr>
        <w:t xml:space="preserve"> (she)</w:t>
      </w:r>
      <w:r w:rsidR="009C08A8">
        <w:rPr>
          <w:sz w:val="24"/>
          <w:szCs w:val="18"/>
        </w:rPr>
        <w:t xml:space="preserve"> </w:t>
      </w:r>
      <w:hyperlink r:id="rId12" w:history="1">
        <w:r w:rsidR="009C08A8" w:rsidRPr="009C08A8">
          <w:rPr>
            <w:rStyle w:val="Hyperlink"/>
            <w:i/>
            <w:iCs/>
            <w:sz w:val="24"/>
            <w:szCs w:val="18"/>
          </w:rPr>
          <w:t>gssfinan@uvic.ca</w:t>
        </w:r>
      </w:hyperlink>
      <w:r w:rsidR="009C08A8">
        <w:rPr>
          <w:sz w:val="24"/>
          <w:szCs w:val="18"/>
        </w:rPr>
        <w:t xml:space="preserve"> </w:t>
      </w:r>
      <w:r w:rsidRPr="00CB427D">
        <w:rPr>
          <w:sz w:val="24"/>
          <w:szCs w:val="18"/>
        </w:rPr>
        <w:br/>
        <w:t xml:space="preserve">Manages annual budget planning, financial oversight, and long-term planning. </w:t>
      </w:r>
      <w:r w:rsidR="000F3979">
        <w:rPr>
          <w:sz w:val="24"/>
          <w:szCs w:val="18"/>
        </w:rPr>
        <w:t>Recommends financial policy amendments to Bylaw and Policy.</w:t>
      </w:r>
    </w:p>
    <w:p w14:paraId="35B14BA2" w14:textId="65AD33FB" w:rsidR="008C4B36" w:rsidRPr="00CB427D" w:rsidRDefault="000F3979" w:rsidP="008C4B36">
      <w:pPr>
        <w:pStyle w:val="Heading1"/>
        <w:spacing w:before="0" w:after="0" w:line="240" w:lineRule="auto"/>
        <w:rPr>
          <w:b/>
          <w:bCs/>
          <w:sz w:val="24"/>
          <w:szCs w:val="18"/>
          <w:u w:val="single"/>
        </w:rPr>
      </w:pPr>
      <w:r>
        <w:rPr>
          <w:b/>
          <w:bCs/>
          <w:sz w:val="24"/>
          <w:szCs w:val="18"/>
          <w:u w:val="single"/>
        </w:rPr>
        <w:br/>
      </w:r>
      <w:r w:rsidR="008C4B36" w:rsidRPr="00CB427D">
        <w:rPr>
          <w:b/>
          <w:bCs/>
          <w:sz w:val="24"/>
          <w:szCs w:val="18"/>
          <w:u w:val="single"/>
        </w:rPr>
        <w:t>Other Involvement Opportunities</w:t>
      </w:r>
    </w:p>
    <w:p w14:paraId="733BA486" w14:textId="40B01A92" w:rsidR="00287582" w:rsidRPr="000F3979" w:rsidRDefault="008C4B36" w:rsidP="000F3979">
      <w:pPr>
        <w:pStyle w:val="Heading1"/>
        <w:spacing w:before="120" w:after="0" w:line="240" w:lineRule="auto"/>
        <w:rPr>
          <w:sz w:val="24"/>
          <w:szCs w:val="18"/>
        </w:rPr>
      </w:pPr>
      <w:r w:rsidRPr="00CB427D">
        <w:rPr>
          <w:b/>
          <w:bCs/>
          <w:sz w:val="24"/>
          <w:szCs w:val="18"/>
        </w:rPr>
        <w:t>Electoral Officer</w:t>
      </w:r>
      <w:r w:rsidRPr="00CB427D">
        <w:rPr>
          <w:sz w:val="24"/>
          <w:szCs w:val="18"/>
        </w:rPr>
        <w:br/>
        <w:t>Coordinates GSS elections</w:t>
      </w:r>
      <w:r w:rsidR="00294A7C">
        <w:rPr>
          <w:sz w:val="24"/>
          <w:szCs w:val="18"/>
        </w:rPr>
        <w:t>/</w:t>
      </w:r>
      <w:r w:rsidRPr="00CB427D">
        <w:rPr>
          <w:sz w:val="24"/>
          <w:szCs w:val="18"/>
        </w:rPr>
        <w:t xml:space="preserve">referenda, ensures fair process, and helps with election-related policy. Cannot run for office. Currently held by </w:t>
      </w:r>
      <w:r w:rsidR="00294A7C">
        <w:rPr>
          <w:sz w:val="24"/>
          <w:szCs w:val="18"/>
        </w:rPr>
        <w:t>Samuel Fielder</w:t>
      </w:r>
      <w:r w:rsidRPr="00CB427D">
        <w:rPr>
          <w:sz w:val="24"/>
          <w:szCs w:val="18"/>
        </w:rPr>
        <w:t>. Proposed change to elect EO at the October AGM instead of March.</w:t>
      </w:r>
    </w:p>
    <w:sectPr w:rsidR="00287582" w:rsidRPr="000F3979" w:rsidSect="008C4B3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96378"/>
    <w:multiLevelType w:val="multilevel"/>
    <w:tmpl w:val="7F40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96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36"/>
    <w:rsid w:val="0004057C"/>
    <w:rsid w:val="000906EA"/>
    <w:rsid w:val="000950F7"/>
    <w:rsid w:val="000F3979"/>
    <w:rsid w:val="00287582"/>
    <w:rsid w:val="00294A7C"/>
    <w:rsid w:val="002F5BF4"/>
    <w:rsid w:val="00313E67"/>
    <w:rsid w:val="00401391"/>
    <w:rsid w:val="0048009B"/>
    <w:rsid w:val="00522C39"/>
    <w:rsid w:val="005403AF"/>
    <w:rsid w:val="0057195A"/>
    <w:rsid w:val="005B0B6F"/>
    <w:rsid w:val="00652834"/>
    <w:rsid w:val="00671C2F"/>
    <w:rsid w:val="006851E0"/>
    <w:rsid w:val="0089028A"/>
    <w:rsid w:val="008B540C"/>
    <w:rsid w:val="008C4B36"/>
    <w:rsid w:val="00957148"/>
    <w:rsid w:val="0099467D"/>
    <w:rsid w:val="009C08A8"/>
    <w:rsid w:val="009C736E"/>
    <w:rsid w:val="00A001A8"/>
    <w:rsid w:val="00A66E59"/>
    <w:rsid w:val="00A85587"/>
    <w:rsid w:val="00A90078"/>
    <w:rsid w:val="00A902B7"/>
    <w:rsid w:val="00B01E7C"/>
    <w:rsid w:val="00B915A0"/>
    <w:rsid w:val="00BB312E"/>
    <w:rsid w:val="00C2066C"/>
    <w:rsid w:val="00C93682"/>
    <w:rsid w:val="00E147C7"/>
    <w:rsid w:val="00EA3E6C"/>
    <w:rsid w:val="00EC7ED2"/>
    <w:rsid w:val="00F02770"/>
    <w:rsid w:val="00F15AE7"/>
    <w:rsid w:val="03F03686"/>
    <w:rsid w:val="08093456"/>
    <w:rsid w:val="08CC12EC"/>
    <w:rsid w:val="0B6A248B"/>
    <w:rsid w:val="0BAD6407"/>
    <w:rsid w:val="0C9A9709"/>
    <w:rsid w:val="0F4D2ED5"/>
    <w:rsid w:val="1411CFFC"/>
    <w:rsid w:val="14380B71"/>
    <w:rsid w:val="15BCFE0B"/>
    <w:rsid w:val="17829717"/>
    <w:rsid w:val="1D7E0E5D"/>
    <w:rsid w:val="1E04A298"/>
    <w:rsid w:val="2023DAD1"/>
    <w:rsid w:val="2139539F"/>
    <w:rsid w:val="214FEBF1"/>
    <w:rsid w:val="24F0F0A4"/>
    <w:rsid w:val="2571459B"/>
    <w:rsid w:val="2598CBF1"/>
    <w:rsid w:val="25F77567"/>
    <w:rsid w:val="2A7EF9E4"/>
    <w:rsid w:val="2AB2C0B9"/>
    <w:rsid w:val="2BD2B654"/>
    <w:rsid w:val="2ED70918"/>
    <w:rsid w:val="32C1B026"/>
    <w:rsid w:val="3574C6D3"/>
    <w:rsid w:val="3B4D1DD1"/>
    <w:rsid w:val="408BADB0"/>
    <w:rsid w:val="410DC01C"/>
    <w:rsid w:val="42AF4223"/>
    <w:rsid w:val="45D60C0F"/>
    <w:rsid w:val="4970B599"/>
    <w:rsid w:val="4AB7A429"/>
    <w:rsid w:val="4B210B6D"/>
    <w:rsid w:val="4CE4BB6D"/>
    <w:rsid w:val="50414E18"/>
    <w:rsid w:val="54590675"/>
    <w:rsid w:val="586D0EE6"/>
    <w:rsid w:val="5B8C6625"/>
    <w:rsid w:val="5C756AC2"/>
    <w:rsid w:val="5DEA6B14"/>
    <w:rsid w:val="5E9B24EC"/>
    <w:rsid w:val="5F195B49"/>
    <w:rsid w:val="6258B7E5"/>
    <w:rsid w:val="63AE393E"/>
    <w:rsid w:val="65CEFF1E"/>
    <w:rsid w:val="684A542D"/>
    <w:rsid w:val="6CEBCEA8"/>
    <w:rsid w:val="70502A52"/>
    <w:rsid w:val="71E6AA0E"/>
    <w:rsid w:val="72483095"/>
    <w:rsid w:val="76C38B85"/>
    <w:rsid w:val="76EED7F9"/>
    <w:rsid w:val="7969B09A"/>
    <w:rsid w:val="7A5F0861"/>
    <w:rsid w:val="7AD9976F"/>
    <w:rsid w:val="7B4942F8"/>
    <w:rsid w:val="7D393B7D"/>
    <w:rsid w:val="7D58133D"/>
    <w:rsid w:val="7D5AC475"/>
    <w:rsid w:val="7F2BF8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9859"/>
  <w15:chartTrackingRefBased/>
  <w15:docId w15:val="{BDFAB929-A17D-42D9-AE34-F26B1616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B36"/>
    <w:rPr>
      <w:rFonts w:eastAsiaTheme="majorEastAsia" w:cstheme="majorBidi"/>
      <w:color w:val="272727" w:themeColor="text1" w:themeTint="D8"/>
    </w:rPr>
  </w:style>
  <w:style w:type="paragraph" w:styleId="Title">
    <w:name w:val="Title"/>
    <w:basedOn w:val="Normal"/>
    <w:next w:val="Normal"/>
    <w:link w:val="TitleChar"/>
    <w:uiPriority w:val="10"/>
    <w:qFormat/>
    <w:rsid w:val="008C4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B36"/>
    <w:pPr>
      <w:spacing w:before="160"/>
      <w:jc w:val="center"/>
    </w:pPr>
    <w:rPr>
      <w:i/>
      <w:iCs/>
      <w:color w:val="404040" w:themeColor="text1" w:themeTint="BF"/>
    </w:rPr>
  </w:style>
  <w:style w:type="character" w:customStyle="1" w:styleId="QuoteChar">
    <w:name w:val="Quote Char"/>
    <w:basedOn w:val="DefaultParagraphFont"/>
    <w:link w:val="Quote"/>
    <w:uiPriority w:val="29"/>
    <w:rsid w:val="008C4B36"/>
    <w:rPr>
      <w:i/>
      <w:iCs/>
      <w:color w:val="404040" w:themeColor="text1" w:themeTint="BF"/>
    </w:rPr>
  </w:style>
  <w:style w:type="paragraph" w:styleId="ListParagraph">
    <w:name w:val="List Paragraph"/>
    <w:basedOn w:val="Normal"/>
    <w:uiPriority w:val="34"/>
    <w:qFormat/>
    <w:rsid w:val="008C4B36"/>
    <w:pPr>
      <w:ind w:left="720"/>
      <w:contextualSpacing/>
    </w:pPr>
  </w:style>
  <w:style w:type="character" w:styleId="IntenseEmphasis">
    <w:name w:val="Intense Emphasis"/>
    <w:basedOn w:val="DefaultParagraphFont"/>
    <w:uiPriority w:val="21"/>
    <w:qFormat/>
    <w:rsid w:val="008C4B36"/>
    <w:rPr>
      <w:i/>
      <w:iCs/>
      <w:color w:val="0F4761" w:themeColor="accent1" w:themeShade="BF"/>
    </w:rPr>
  </w:style>
  <w:style w:type="paragraph" w:styleId="IntenseQuote">
    <w:name w:val="Intense Quote"/>
    <w:basedOn w:val="Normal"/>
    <w:next w:val="Normal"/>
    <w:link w:val="IntenseQuoteChar"/>
    <w:uiPriority w:val="30"/>
    <w:qFormat/>
    <w:rsid w:val="008C4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B36"/>
    <w:rPr>
      <w:i/>
      <w:iCs/>
      <w:color w:val="0F4761" w:themeColor="accent1" w:themeShade="BF"/>
    </w:rPr>
  </w:style>
  <w:style w:type="character" w:styleId="IntenseReference">
    <w:name w:val="Intense Reference"/>
    <w:basedOn w:val="DefaultParagraphFont"/>
    <w:uiPriority w:val="32"/>
    <w:qFormat/>
    <w:rsid w:val="008C4B36"/>
    <w:rPr>
      <w:b/>
      <w:bCs/>
      <w:smallCaps/>
      <w:color w:val="0F4761" w:themeColor="accent1" w:themeShade="BF"/>
      <w:spacing w:val="5"/>
    </w:rPr>
  </w:style>
  <w:style w:type="table" w:customStyle="1" w:styleId="TableGrid1">
    <w:name w:val="Table Grid1"/>
    <w:rsid w:val="008C4B36"/>
    <w:pPr>
      <w:spacing w:after="0" w:line="240" w:lineRule="auto"/>
    </w:pPr>
    <w:rPr>
      <w:rFonts w:eastAsiaTheme="minorEastAsia"/>
      <w:kern w:val="0"/>
      <w:lang w:eastAsia="en-CA"/>
      <w14:ligatures w14:val="none"/>
    </w:rPr>
    <w:tblPr>
      <w:tblCellMar>
        <w:top w:w="0" w:type="dxa"/>
        <w:left w:w="0" w:type="dxa"/>
        <w:bottom w:w="0" w:type="dxa"/>
        <w:right w:w="0" w:type="dxa"/>
      </w:tblCellMar>
    </w:tblPr>
  </w:style>
  <w:style w:type="character" w:styleId="PlaceholderText">
    <w:name w:val="Placeholder Text"/>
    <w:basedOn w:val="DefaultParagraphFont"/>
    <w:uiPriority w:val="99"/>
    <w:semiHidden/>
    <w:rsid w:val="008C4B36"/>
    <w:rPr>
      <w:color w:val="808080"/>
    </w:rPr>
  </w:style>
  <w:style w:type="table" w:styleId="GridTable4-Accent5">
    <w:name w:val="Grid Table 4 Accent 5"/>
    <w:basedOn w:val="TableNormal"/>
    <w:uiPriority w:val="49"/>
    <w:rsid w:val="008C4B36"/>
    <w:pPr>
      <w:spacing w:after="0" w:line="240" w:lineRule="auto"/>
    </w:pPr>
    <w:rPr>
      <w:rFonts w:eastAsiaTheme="minorEastAsia"/>
      <w:kern w:val="0"/>
      <w:lang w:eastAsia="en-CA"/>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1">
    <w:name w:val="Grid Table 4 Accent 1"/>
    <w:basedOn w:val="TableNormal"/>
    <w:uiPriority w:val="49"/>
    <w:rsid w:val="008C4B3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8C4B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9C08A8"/>
    <w:rPr>
      <w:color w:val="467886" w:themeColor="hyperlink"/>
      <w:u w:val="single"/>
    </w:rPr>
  </w:style>
  <w:style w:type="character" w:styleId="UnresolvedMention">
    <w:name w:val="Unresolved Mention"/>
    <w:basedOn w:val="DefaultParagraphFont"/>
    <w:uiPriority w:val="99"/>
    <w:semiHidden/>
    <w:unhideWhenUsed/>
    <w:rsid w:val="009C0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sexternal@uvic.ca"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ssfinan@uvic.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sslife@uvic.c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sschair@uvic.ca" TargetMode="External"/><Relationship Id="rId4" Type="http://schemas.openxmlformats.org/officeDocument/2006/relationships/numbering" Target="numbering.xml"/><Relationship Id="rId9" Type="http://schemas.openxmlformats.org/officeDocument/2006/relationships/hyperlink" Target="mailto:gssinternal@uvic.c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4872B2F3464CD0B1D70A44D9E6D6A2"/>
        <w:category>
          <w:name w:val="General"/>
          <w:gallery w:val="placeholder"/>
        </w:category>
        <w:types>
          <w:type w:val="bbPlcHdr"/>
        </w:types>
        <w:behaviors>
          <w:behavior w:val="content"/>
        </w:behaviors>
        <w:guid w:val="{C6A2A34D-2A77-4D39-8134-92546339F03E}"/>
      </w:docPartPr>
      <w:docPartBody>
        <w:p w:rsidR="006851E0" w:rsidRDefault="006851E0" w:rsidP="006851E0">
          <w:pPr>
            <w:pStyle w:val="AE4872B2F3464CD0B1D70A44D9E6D6A2"/>
          </w:pPr>
          <w:r w:rsidRPr="006D6FC4">
            <w:rPr>
              <w:rStyle w:val="PlaceholderText"/>
            </w:rPr>
            <w:t>Choose an item.</w:t>
          </w:r>
        </w:p>
      </w:docPartBody>
    </w:docPart>
    <w:docPart>
      <w:docPartPr>
        <w:name w:val="FF4539920CF147829F3D3A29130C8762"/>
        <w:category>
          <w:name w:val="General"/>
          <w:gallery w:val="placeholder"/>
        </w:category>
        <w:types>
          <w:type w:val="bbPlcHdr"/>
        </w:types>
        <w:behaviors>
          <w:behavior w:val="content"/>
        </w:behaviors>
        <w:guid w:val="{CB82B537-7A14-448D-BC28-D1C4EABEFC78}"/>
      </w:docPartPr>
      <w:docPartBody>
        <w:p w:rsidR="006851E0" w:rsidRDefault="006851E0" w:rsidP="006851E0">
          <w:pPr>
            <w:pStyle w:val="FF4539920CF147829F3D3A29130C8762"/>
          </w:pPr>
          <w:r w:rsidRPr="006D6FC4">
            <w:rPr>
              <w:rStyle w:val="PlaceholderText"/>
            </w:rPr>
            <w:t>Choose an item.</w:t>
          </w:r>
        </w:p>
      </w:docPartBody>
    </w:docPart>
    <w:docPart>
      <w:docPartPr>
        <w:name w:val="16A02DAFC705427890CCD74490323E11"/>
        <w:category>
          <w:name w:val="General"/>
          <w:gallery w:val="placeholder"/>
        </w:category>
        <w:types>
          <w:type w:val="bbPlcHdr"/>
        </w:types>
        <w:behaviors>
          <w:behavior w:val="content"/>
        </w:behaviors>
        <w:guid w:val="{26ADF144-1297-4BD5-ABDE-00E8DAA696CF}"/>
      </w:docPartPr>
      <w:docPartBody>
        <w:p w:rsidR="006851E0" w:rsidRDefault="006851E0" w:rsidP="006851E0">
          <w:pPr>
            <w:pStyle w:val="16A02DAFC705427890CCD74490323E11"/>
          </w:pPr>
          <w:r w:rsidRPr="006D6FC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E0"/>
    <w:rsid w:val="002861DF"/>
    <w:rsid w:val="002E75DE"/>
    <w:rsid w:val="002F5BF4"/>
    <w:rsid w:val="00313E67"/>
    <w:rsid w:val="00384438"/>
    <w:rsid w:val="0048009B"/>
    <w:rsid w:val="005403AF"/>
    <w:rsid w:val="006144AF"/>
    <w:rsid w:val="00652834"/>
    <w:rsid w:val="006851E0"/>
    <w:rsid w:val="006913D8"/>
    <w:rsid w:val="006B5174"/>
    <w:rsid w:val="006F7E3E"/>
    <w:rsid w:val="008B540C"/>
    <w:rsid w:val="00A66E59"/>
    <w:rsid w:val="00A85587"/>
    <w:rsid w:val="00A902B7"/>
    <w:rsid w:val="00B77FD5"/>
    <w:rsid w:val="00BB3A63"/>
    <w:rsid w:val="00C2066C"/>
    <w:rsid w:val="00C93682"/>
    <w:rsid w:val="00D81504"/>
    <w:rsid w:val="00F027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1E0"/>
    <w:rPr>
      <w:color w:val="808080"/>
    </w:rPr>
  </w:style>
  <w:style w:type="paragraph" w:customStyle="1" w:styleId="AE4872B2F3464CD0B1D70A44D9E6D6A2">
    <w:name w:val="AE4872B2F3464CD0B1D70A44D9E6D6A2"/>
    <w:rsid w:val="006851E0"/>
  </w:style>
  <w:style w:type="paragraph" w:customStyle="1" w:styleId="FF4539920CF147829F3D3A29130C8762">
    <w:name w:val="FF4539920CF147829F3D3A29130C8762"/>
    <w:rsid w:val="006851E0"/>
  </w:style>
  <w:style w:type="paragraph" w:customStyle="1" w:styleId="16A02DAFC705427890CCD74490323E11">
    <w:name w:val="16A02DAFC705427890CCD74490323E11"/>
    <w:rsid w:val="006851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D790992B9EF5478C29501C63B3F3CE" ma:contentTypeVersion="14" ma:contentTypeDescription="Create a new document." ma:contentTypeScope="" ma:versionID="2bb2e49b2523877b31354bfe7bc21c99">
  <xsd:schema xmlns:xsd="http://www.w3.org/2001/XMLSchema" xmlns:xs="http://www.w3.org/2001/XMLSchema" xmlns:p="http://schemas.microsoft.com/office/2006/metadata/properties" xmlns:ns2="dc7b60ea-1982-4a3f-b10d-ef4f932bd849" xmlns:ns3="a1b0bb2a-64c8-4b7e-9f96-dc841e21ae0f" targetNamespace="http://schemas.microsoft.com/office/2006/metadata/properties" ma:root="true" ma:fieldsID="e1f51d27ebd14aa1d88a1dec589ac3b9" ns2:_="" ns3:_="">
    <xsd:import namespace="dc7b60ea-1982-4a3f-b10d-ef4f932bd849"/>
    <xsd:import namespace="a1b0bb2a-64c8-4b7e-9f96-dc841e21ae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b60ea-1982-4a3f-b10d-ef4f932bd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efc961-1432-4524-a5af-13225f490e8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b0bb2a-64c8-4b7e-9f96-dc841e21ae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7b60ea-1982-4a3f-b10d-ef4f932bd8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3BD83A-D426-4472-8B8F-4FD306115851}">
  <ds:schemaRefs>
    <ds:schemaRef ds:uri="http://schemas.microsoft.com/sharepoint/v3/contenttype/forms"/>
  </ds:schemaRefs>
</ds:datastoreItem>
</file>

<file path=customXml/itemProps2.xml><?xml version="1.0" encoding="utf-8"?>
<ds:datastoreItem xmlns:ds="http://schemas.openxmlformats.org/officeDocument/2006/customXml" ds:itemID="{D40FFADD-2D47-4ACE-BAA6-CF34478EE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b60ea-1982-4a3f-b10d-ef4f932bd849"/>
    <ds:schemaRef ds:uri="a1b0bb2a-64c8-4b7e-9f96-dc841e21a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D64BA-3435-4B87-9EE5-4EAA1534DB24}">
  <ds:schemaRefs>
    <ds:schemaRef ds:uri="http://schemas.microsoft.com/office/2006/metadata/properties"/>
    <ds:schemaRef ds:uri="http://schemas.microsoft.com/office/infopath/2007/PartnerControls"/>
    <ds:schemaRef ds:uri="dc7b60ea-1982-4a3f-b10d-ef4f932bd849"/>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Irfy Tanveer</dc:creator>
  <cp:keywords/>
  <dc:description/>
  <cp:lastModifiedBy>Irfy Tanveer</cp:lastModifiedBy>
  <cp:revision>13</cp:revision>
  <dcterms:created xsi:type="dcterms:W3CDTF">2026-05-04T17:49:00Z</dcterms:created>
  <dcterms:modified xsi:type="dcterms:W3CDTF">2026-09-08T19:03:00Z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0x010100CED790992B9EF5478C29501C63B3F3CE</vt:lpwstr>
  </property>
  <property fmtid="{D5CDD505-2E9C-101B-9397-08002B2CF9AE}" pid="3" name="MediaServiceImageTags">
    <vt:lpwstr/>
  </property>
</Properties>
</file>